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954"/>
      </w:tblGrid>
      <w:tr w:rsidR="00957922" w:rsidRPr="00F437BA" w14:paraId="6976FD12" w14:textId="77777777" w:rsidTr="00957922">
        <w:tc>
          <w:tcPr>
            <w:tcW w:w="4395" w:type="dxa"/>
          </w:tcPr>
          <w:p w14:paraId="1239119A" w14:textId="77777777" w:rsidR="00957922" w:rsidRPr="00F437BA" w:rsidRDefault="00957922" w:rsidP="00642661">
            <w:pPr>
              <w:jc w:val="center"/>
              <w:rPr>
                <w:rFonts w:ascii="Times New Roman" w:eastAsia="Times New Roman" w:hAnsi="Times New Roman" w:cs="Times New Roman"/>
                <w:color w:val="000000"/>
                <w:sz w:val="26"/>
                <w:szCs w:val="28"/>
                <w:shd w:val="clear" w:color="auto" w:fill="FFFFFF"/>
              </w:rPr>
            </w:pPr>
            <w:r>
              <w:rPr>
                <w:rFonts w:ascii="Times New Roman" w:eastAsia="Times New Roman" w:hAnsi="Times New Roman" w:cs="Times New Roman"/>
                <w:color w:val="000000"/>
                <w:sz w:val="26"/>
                <w:szCs w:val="28"/>
                <w:shd w:val="clear" w:color="auto" w:fill="FFFFFF"/>
              </w:rPr>
              <w:t>PHÒNG GDĐT NÚI THÀNH</w:t>
            </w:r>
          </w:p>
        </w:tc>
        <w:tc>
          <w:tcPr>
            <w:tcW w:w="5954" w:type="dxa"/>
          </w:tcPr>
          <w:p w14:paraId="32650B80" w14:textId="77777777" w:rsidR="00957922" w:rsidRPr="00F437BA" w:rsidRDefault="00957922" w:rsidP="00642661">
            <w:pPr>
              <w:jc w:val="center"/>
              <w:rPr>
                <w:rFonts w:ascii="Times New Roman" w:eastAsia="Times New Roman" w:hAnsi="Times New Roman" w:cs="Times New Roman"/>
                <w:b/>
                <w:color w:val="000000"/>
                <w:sz w:val="26"/>
                <w:szCs w:val="28"/>
                <w:shd w:val="clear" w:color="auto" w:fill="FFFFFF"/>
              </w:rPr>
            </w:pPr>
            <w:r w:rsidRPr="00F437BA">
              <w:rPr>
                <w:rFonts w:ascii="Times New Roman" w:eastAsia="Times New Roman" w:hAnsi="Times New Roman" w:cs="Times New Roman"/>
                <w:b/>
                <w:color w:val="000000"/>
                <w:sz w:val="26"/>
                <w:szCs w:val="28"/>
                <w:shd w:val="clear" w:color="auto" w:fill="FFFFFF"/>
              </w:rPr>
              <w:t>CỘNG HÒA XÃ HỘI CHỦ NGHĨA VIỆT NAM</w:t>
            </w:r>
          </w:p>
        </w:tc>
      </w:tr>
      <w:tr w:rsidR="00957922" w:rsidRPr="00F437BA" w14:paraId="401A6C85" w14:textId="77777777" w:rsidTr="00957922">
        <w:tc>
          <w:tcPr>
            <w:tcW w:w="4395" w:type="dxa"/>
          </w:tcPr>
          <w:p w14:paraId="14D797FF" w14:textId="7AFF91D2" w:rsidR="00957922" w:rsidRPr="00F437BA" w:rsidRDefault="00957922" w:rsidP="00642661">
            <w:pPr>
              <w:jc w:val="center"/>
              <w:rPr>
                <w:rFonts w:ascii="Times New Roman" w:eastAsia="Times New Roman" w:hAnsi="Times New Roman" w:cs="Times New Roman"/>
                <w:b/>
                <w:color w:val="000000"/>
                <w:sz w:val="28"/>
                <w:szCs w:val="28"/>
                <w:shd w:val="clear" w:color="auto" w:fill="FFFFFF"/>
              </w:rPr>
            </w:pPr>
            <w:r>
              <w:rPr>
                <w:rFonts w:eastAsia="Times New Roman" w:cs="Times New Roman"/>
                <w:b/>
                <w:noProof/>
                <w:color w:val="000000"/>
                <w:sz w:val="28"/>
                <w:szCs w:val="28"/>
              </w:rPr>
              <mc:AlternateContent>
                <mc:Choice Requires="wps">
                  <w:drawing>
                    <wp:anchor distT="4294967295" distB="4294967295" distL="114300" distR="114300" simplePos="0" relativeHeight="251659264" behindDoc="0" locked="0" layoutInCell="1" allowOverlap="1" wp14:anchorId="1BB42049" wp14:editId="33297B98">
                      <wp:simplePos x="0" y="0"/>
                      <wp:positionH relativeFrom="column">
                        <wp:posOffset>710565</wp:posOffset>
                      </wp:positionH>
                      <wp:positionV relativeFrom="paragraph">
                        <wp:posOffset>191134</wp:posOffset>
                      </wp:positionV>
                      <wp:extent cx="14573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7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8A6A44"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95pt,15.05pt" to="170.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" strokecolor="black [3213]" strokeweight=".5pt">
                      <v:stroke joinstyle="miter"/>
                      <o:lock v:ext="edit" shapetype="f"/>
                    </v:line>
                  </w:pict>
                </mc:Fallback>
              </mc:AlternateContent>
            </w:r>
            <w:r>
              <w:rPr>
                <w:rFonts w:ascii="Times New Roman" w:eastAsia="Times New Roman" w:hAnsi="Times New Roman" w:cs="Times New Roman"/>
                <w:b/>
                <w:color w:val="000000"/>
                <w:sz w:val="28"/>
                <w:szCs w:val="28"/>
                <w:shd w:val="clear" w:color="auto" w:fill="FFFFFF"/>
              </w:rPr>
              <w:t>TRƯỜNG MG VÀNH KHUYÊN</w:t>
            </w:r>
          </w:p>
        </w:tc>
        <w:tc>
          <w:tcPr>
            <w:tcW w:w="5954" w:type="dxa"/>
          </w:tcPr>
          <w:p w14:paraId="2DEEE02A" w14:textId="6AEE0551" w:rsidR="00957922" w:rsidRPr="00F437BA" w:rsidRDefault="00957922" w:rsidP="00642661">
            <w:pPr>
              <w:jc w:val="center"/>
              <w:rPr>
                <w:rFonts w:ascii="Times New Roman" w:eastAsia="Times New Roman" w:hAnsi="Times New Roman" w:cs="Times New Roman"/>
                <w:b/>
                <w:color w:val="000000"/>
                <w:sz w:val="28"/>
                <w:szCs w:val="28"/>
                <w:shd w:val="clear" w:color="auto" w:fill="FFFFFF"/>
              </w:rPr>
            </w:pPr>
            <w:r>
              <w:rPr>
                <w:rFonts w:eastAsia="Times New Roman" w:cs="Times New Roman"/>
                <w:b/>
                <w:noProof/>
                <w:color w:val="000000"/>
                <w:sz w:val="28"/>
                <w:szCs w:val="28"/>
              </w:rPr>
              <mc:AlternateContent>
                <mc:Choice Requires="wps">
                  <w:drawing>
                    <wp:anchor distT="4294967295" distB="4294967295" distL="114300" distR="114300" simplePos="0" relativeHeight="251660288" behindDoc="0" locked="0" layoutInCell="1" allowOverlap="1" wp14:anchorId="68474BEF" wp14:editId="37FC73AA">
                      <wp:simplePos x="0" y="0"/>
                      <wp:positionH relativeFrom="column">
                        <wp:posOffset>730885</wp:posOffset>
                      </wp:positionH>
                      <wp:positionV relativeFrom="paragraph">
                        <wp:posOffset>191134</wp:posOffset>
                      </wp:positionV>
                      <wp:extent cx="21145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4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56E65"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7.55pt,15.05pt" to="224.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" strokecolor="black [3213]" strokeweight=".5pt">
                      <v:stroke joinstyle="miter"/>
                      <o:lock v:ext="edit" shapetype="f"/>
                    </v:line>
                  </w:pict>
                </mc:Fallback>
              </mc:AlternateContent>
            </w:r>
            <w:r>
              <w:rPr>
                <w:rFonts w:ascii="Times New Roman" w:eastAsia="Times New Roman" w:hAnsi="Times New Roman" w:cs="Times New Roman"/>
                <w:b/>
                <w:color w:val="000000"/>
                <w:sz w:val="28"/>
                <w:szCs w:val="28"/>
                <w:shd w:val="clear" w:color="auto" w:fill="FFFFFF"/>
              </w:rPr>
              <w:t>Độc lập – Tự do – Hạnh phúc</w:t>
            </w:r>
          </w:p>
        </w:tc>
      </w:tr>
      <w:tr w:rsidR="00957922" w:rsidRPr="00F437BA" w14:paraId="74819A94" w14:textId="77777777" w:rsidTr="00957922">
        <w:tc>
          <w:tcPr>
            <w:tcW w:w="4395" w:type="dxa"/>
          </w:tcPr>
          <w:p w14:paraId="74E7D97B" w14:textId="77777777" w:rsidR="00957922" w:rsidRDefault="00957922" w:rsidP="00642661">
            <w:pPr>
              <w:jc w:val="center"/>
              <w:rPr>
                <w:rFonts w:ascii="Times New Roman" w:eastAsia="Times New Roman" w:hAnsi="Times New Roman" w:cs="Times New Roman"/>
                <w:color w:val="000000"/>
                <w:sz w:val="28"/>
                <w:szCs w:val="28"/>
                <w:shd w:val="clear" w:color="auto" w:fill="FFFFFF"/>
              </w:rPr>
            </w:pPr>
          </w:p>
          <w:p w14:paraId="50C20C2C" w14:textId="4E5C3B10" w:rsidR="00957922" w:rsidRPr="00F437BA" w:rsidRDefault="00957922" w:rsidP="00642661">
            <w:pPr>
              <w:jc w:val="center"/>
              <w:rPr>
                <w:rFonts w:ascii="Times New Roman" w:eastAsia="Times New Roman" w:hAnsi="Times New Roman" w:cs="Times New Roman"/>
                <w:color w:val="000000"/>
                <w:sz w:val="28"/>
                <w:szCs w:val="28"/>
                <w:shd w:val="clear" w:color="auto" w:fill="FFFFFF"/>
              </w:rPr>
            </w:pPr>
            <w:r w:rsidRPr="00F437BA">
              <w:rPr>
                <w:rFonts w:ascii="Times New Roman" w:eastAsia="Times New Roman" w:hAnsi="Times New Roman" w:cs="Times New Roman"/>
                <w:color w:val="000000"/>
                <w:sz w:val="28"/>
                <w:szCs w:val="28"/>
                <w:shd w:val="clear" w:color="auto" w:fill="FFFFFF"/>
              </w:rPr>
              <w:t>Số:</w:t>
            </w:r>
            <w:r>
              <w:rPr>
                <w:rFonts w:ascii="Times New Roman" w:eastAsia="Times New Roman" w:hAnsi="Times New Roman" w:cs="Times New Roman"/>
                <w:color w:val="000000"/>
                <w:sz w:val="28"/>
                <w:szCs w:val="28"/>
                <w:shd w:val="clear" w:color="auto" w:fill="FFFFFF"/>
              </w:rPr>
              <w:t xml:space="preserve"> </w:t>
            </w:r>
            <w:r w:rsidR="001C4AB0">
              <w:rPr>
                <w:rFonts w:ascii="Times New Roman" w:eastAsia="Times New Roman" w:hAnsi="Times New Roman" w:cs="Times New Roman"/>
                <w:color w:val="000000"/>
                <w:sz w:val="28"/>
                <w:szCs w:val="28"/>
                <w:shd w:val="clear" w:color="auto" w:fill="FFFFFF"/>
              </w:rPr>
              <w:t>01</w:t>
            </w:r>
            <w:r>
              <w:rPr>
                <w:rFonts w:ascii="Times New Roman" w:eastAsia="Times New Roman" w:hAnsi="Times New Roman" w:cs="Times New Roman"/>
                <w:color w:val="000000"/>
                <w:sz w:val="28"/>
                <w:szCs w:val="28"/>
                <w:shd w:val="clear" w:color="auto" w:fill="FFFFFF"/>
              </w:rPr>
              <w:t>/CL-MGVK</w:t>
            </w:r>
          </w:p>
        </w:tc>
        <w:tc>
          <w:tcPr>
            <w:tcW w:w="5954" w:type="dxa"/>
          </w:tcPr>
          <w:p w14:paraId="7BC4B1DD" w14:textId="77777777" w:rsidR="00957922" w:rsidRDefault="00957922" w:rsidP="00642661">
            <w:pPr>
              <w:jc w:val="center"/>
              <w:rPr>
                <w:rFonts w:ascii="Times New Roman" w:eastAsia="Times New Roman" w:hAnsi="Times New Roman" w:cs="Times New Roman"/>
                <w:i/>
                <w:color w:val="000000"/>
                <w:sz w:val="28"/>
                <w:szCs w:val="28"/>
                <w:shd w:val="clear" w:color="auto" w:fill="FFFFFF"/>
              </w:rPr>
            </w:pPr>
          </w:p>
          <w:p w14:paraId="3F59D65E" w14:textId="149F7699" w:rsidR="00957922" w:rsidRPr="00F437BA" w:rsidRDefault="00957922" w:rsidP="00642661">
            <w:pPr>
              <w:jc w:val="center"/>
              <w:rPr>
                <w:rFonts w:ascii="Times New Roman" w:eastAsia="Times New Roman" w:hAnsi="Times New Roman" w:cs="Times New Roman"/>
                <w:i/>
                <w:color w:val="000000"/>
                <w:sz w:val="28"/>
                <w:szCs w:val="28"/>
                <w:shd w:val="clear" w:color="auto" w:fill="FFFFFF"/>
              </w:rPr>
            </w:pPr>
            <w:r>
              <w:rPr>
                <w:rFonts w:ascii="Times New Roman" w:eastAsia="Times New Roman" w:hAnsi="Times New Roman" w:cs="Times New Roman"/>
                <w:i/>
                <w:color w:val="000000"/>
                <w:sz w:val="28"/>
                <w:szCs w:val="28"/>
                <w:shd w:val="clear" w:color="auto" w:fill="FFFFFF"/>
              </w:rPr>
              <w:t xml:space="preserve">Tam Thạnh, ngày </w:t>
            </w:r>
            <w:r w:rsidR="001C4AB0">
              <w:rPr>
                <w:rFonts w:ascii="Times New Roman" w:eastAsia="Times New Roman" w:hAnsi="Times New Roman" w:cs="Times New Roman"/>
                <w:i/>
                <w:color w:val="000000"/>
                <w:sz w:val="28"/>
                <w:szCs w:val="28"/>
                <w:shd w:val="clear" w:color="auto" w:fill="FFFFFF"/>
              </w:rPr>
              <w:t>15</w:t>
            </w:r>
            <w:r>
              <w:rPr>
                <w:rFonts w:ascii="Times New Roman" w:eastAsia="Times New Roman" w:hAnsi="Times New Roman" w:cs="Times New Roman"/>
                <w:i/>
                <w:color w:val="000000"/>
                <w:sz w:val="28"/>
                <w:szCs w:val="28"/>
                <w:shd w:val="clear" w:color="auto" w:fill="FFFFFF"/>
              </w:rPr>
              <w:t xml:space="preserve"> tháng 10 năm 2021</w:t>
            </w:r>
          </w:p>
        </w:tc>
      </w:tr>
    </w:tbl>
    <w:p w14:paraId="2B141614" w14:textId="77777777" w:rsidR="00957922" w:rsidRDefault="00957922" w:rsidP="00957922">
      <w:pPr>
        <w:spacing w:after="0" w:line="240" w:lineRule="auto"/>
        <w:jc w:val="both"/>
        <w:textAlignment w:val="baseline"/>
        <w:rPr>
          <w:rFonts w:eastAsia="Times New Roman" w:cs="Times New Roman"/>
          <w:color w:val="000000"/>
          <w:sz w:val="28"/>
          <w:szCs w:val="28"/>
        </w:rPr>
      </w:pPr>
    </w:p>
    <w:p w14:paraId="401E255D" w14:textId="77777777" w:rsidR="00957922" w:rsidRDefault="00957922" w:rsidP="00957922">
      <w:pPr>
        <w:shd w:val="clear" w:color="auto" w:fill="FFFFFF"/>
        <w:spacing w:after="150" w:line="240" w:lineRule="auto"/>
        <w:jc w:val="center"/>
        <w:rPr>
          <w:rFonts w:eastAsia="Times New Roman" w:cs="Times New Roman"/>
          <w:b/>
          <w:bCs/>
          <w:color w:val="333333"/>
          <w:sz w:val="28"/>
          <w:szCs w:val="28"/>
          <w:shd w:val="clear" w:color="auto" w:fill="FFFFFF"/>
        </w:rPr>
      </w:pPr>
    </w:p>
    <w:p w14:paraId="63FB996A" w14:textId="0EC53F68" w:rsidR="00957922" w:rsidRPr="00957922" w:rsidRDefault="00957922" w:rsidP="00957922">
      <w:pPr>
        <w:shd w:val="clear" w:color="auto" w:fill="FFFFFF"/>
        <w:spacing w:after="0" w:line="240" w:lineRule="auto"/>
        <w:jc w:val="center"/>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PHƯƠNG HƯỚNG, CHIẾN LƯỢC PHÁT TRIỂN NHÀ TRƯỜNG</w:t>
      </w:r>
    </w:p>
    <w:p w14:paraId="46395F5C" w14:textId="0C0C2EE8" w:rsidR="00957922" w:rsidRPr="00957922" w:rsidRDefault="00957922" w:rsidP="00957922">
      <w:pPr>
        <w:shd w:val="clear" w:color="auto" w:fill="FFFFFF"/>
        <w:spacing w:after="0" w:line="240" w:lineRule="auto"/>
        <w:jc w:val="center"/>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GIAI ĐOẠN 202</w:t>
      </w:r>
      <w:r>
        <w:rPr>
          <w:rFonts w:eastAsia="Times New Roman" w:cs="Times New Roman"/>
          <w:b/>
          <w:bCs/>
          <w:color w:val="333333"/>
          <w:sz w:val="28"/>
          <w:szCs w:val="28"/>
          <w:shd w:val="clear" w:color="auto" w:fill="FFFFFF"/>
        </w:rPr>
        <w:t>1</w:t>
      </w:r>
      <w:r w:rsidRPr="00957922">
        <w:rPr>
          <w:rFonts w:eastAsia="Times New Roman" w:cs="Times New Roman"/>
          <w:b/>
          <w:bCs/>
          <w:color w:val="333333"/>
          <w:sz w:val="28"/>
          <w:szCs w:val="28"/>
          <w:shd w:val="clear" w:color="auto" w:fill="FFFFFF"/>
        </w:rPr>
        <w:t>-2025 VÀ TẦM NHÌN ĐẾN NĂM 2030</w:t>
      </w:r>
    </w:p>
    <w:p w14:paraId="220C1CD2" w14:textId="71F95865" w:rsidR="00957922" w:rsidRPr="00957922" w:rsidRDefault="008B5E85" w:rsidP="00957922">
      <w:pPr>
        <w:shd w:val="clear" w:color="auto" w:fill="FFFFFF"/>
        <w:spacing w:after="60" w:line="240" w:lineRule="auto"/>
        <w:rPr>
          <w:rFonts w:ascii="Roboto" w:eastAsia="Times New Roman" w:hAnsi="Roboto" w:cs="Times New Roman"/>
          <w:color w:val="333333"/>
          <w:sz w:val="20"/>
          <w:szCs w:val="20"/>
        </w:rPr>
      </w:pPr>
      <w:r>
        <w:rPr>
          <w:rFonts w:eastAsia="Times New Roman" w:cs="Times New Roman"/>
          <w:b/>
          <w:noProof/>
          <w:color w:val="000000"/>
          <w:sz w:val="28"/>
          <w:szCs w:val="28"/>
        </w:rPr>
        <mc:AlternateContent>
          <mc:Choice Requires="wps">
            <w:drawing>
              <wp:anchor distT="4294967295" distB="4294967295" distL="114300" distR="114300" simplePos="0" relativeHeight="251662336" behindDoc="0" locked="0" layoutInCell="1" allowOverlap="1" wp14:anchorId="79719ABE" wp14:editId="1A4F41FB">
                <wp:simplePos x="0" y="0"/>
                <wp:positionH relativeFrom="column">
                  <wp:posOffset>2263140</wp:posOffset>
                </wp:positionH>
                <wp:positionV relativeFrom="paragraph">
                  <wp:posOffset>45085</wp:posOffset>
                </wp:positionV>
                <wp:extent cx="14573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7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C54BE0"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2pt,3.55pt" to="292.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" strokecolor="black [3213]" strokeweight=".5pt">
                <v:stroke joinstyle="miter"/>
                <o:lock v:ext="edit" shapetype="f"/>
              </v:line>
            </w:pict>
          </mc:Fallback>
        </mc:AlternateContent>
      </w:r>
      <w:r w:rsidR="00957922" w:rsidRPr="00957922">
        <w:rPr>
          <w:rFonts w:ascii="Roboto" w:eastAsia="Times New Roman" w:hAnsi="Roboto" w:cs="Times New Roman"/>
          <w:color w:val="333333"/>
          <w:sz w:val="20"/>
          <w:szCs w:val="20"/>
        </w:rPr>
        <w:t> </w:t>
      </w:r>
    </w:p>
    <w:p w14:paraId="45BA7A4F" w14:textId="4AB450D6" w:rsidR="00957922" w:rsidRPr="00957922" w:rsidRDefault="00957922" w:rsidP="008B5E85">
      <w:pPr>
        <w:shd w:val="clear" w:color="auto" w:fill="FFFFFF"/>
        <w:spacing w:after="60" w:line="240" w:lineRule="auto"/>
        <w:ind w:firstLine="600"/>
        <w:jc w:val="center"/>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 xml:space="preserve">PHẦN </w:t>
      </w:r>
      <w:r>
        <w:rPr>
          <w:rFonts w:eastAsia="Times New Roman" w:cs="Times New Roman"/>
          <w:b/>
          <w:bCs/>
          <w:color w:val="333333"/>
          <w:sz w:val="28"/>
          <w:szCs w:val="28"/>
          <w:shd w:val="clear" w:color="auto" w:fill="FFFFFF"/>
        </w:rPr>
        <w:t>I</w:t>
      </w:r>
      <w:r w:rsidRPr="00957922">
        <w:rPr>
          <w:rFonts w:eastAsia="Times New Roman" w:cs="Times New Roman"/>
          <w:b/>
          <w:bCs/>
          <w:color w:val="333333"/>
          <w:sz w:val="28"/>
          <w:szCs w:val="28"/>
          <w:shd w:val="clear" w:color="auto" w:fill="FFFFFF"/>
        </w:rPr>
        <w:t>: MỞ ĐẦU</w:t>
      </w:r>
    </w:p>
    <w:p w14:paraId="1DF2F042" w14:textId="509598F0" w:rsidR="00957922" w:rsidRPr="00957922" w:rsidRDefault="00957922" w:rsidP="003A1901">
      <w:pPr>
        <w:spacing w:after="0" w:line="240" w:lineRule="auto"/>
        <w:ind w:firstLine="600"/>
        <w:jc w:val="both"/>
        <w:textAlignment w:val="baseline"/>
        <w:rPr>
          <w:rFonts w:eastAsia="Times New Roman" w:cs="Times New Roman"/>
          <w:color w:val="000000"/>
          <w:sz w:val="28"/>
          <w:szCs w:val="28"/>
        </w:rPr>
      </w:pPr>
      <w:r w:rsidRPr="00957922">
        <w:rPr>
          <w:rFonts w:eastAsia="Times New Roman" w:cs="Times New Roman"/>
          <w:color w:val="333333"/>
          <w:sz w:val="28"/>
          <w:szCs w:val="28"/>
        </w:rPr>
        <w:t xml:space="preserve">Trường </w:t>
      </w:r>
      <w:r>
        <w:rPr>
          <w:rFonts w:eastAsia="Times New Roman" w:cs="Times New Roman"/>
          <w:color w:val="333333"/>
          <w:sz w:val="28"/>
          <w:szCs w:val="28"/>
        </w:rPr>
        <w:t>MG</w:t>
      </w:r>
      <w:r w:rsidR="00E838AA">
        <w:rPr>
          <w:rFonts w:eastAsia="Times New Roman" w:cs="Times New Roman"/>
          <w:color w:val="333333"/>
          <w:sz w:val="28"/>
          <w:szCs w:val="28"/>
        </w:rPr>
        <w:t>CL</w:t>
      </w:r>
      <w:r>
        <w:rPr>
          <w:rFonts w:eastAsia="Times New Roman" w:cs="Times New Roman"/>
          <w:color w:val="333333"/>
          <w:sz w:val="28"/>
          <w:szCs w:val="28"/>
        </w:rPr>
        <w:t xml:space="preserve"> Vành Khuyên</w:t>
      </w:r>
      <w:r w:rsidRPr="00957922">
        <w:rPr>
          <w:rFonts w:eastAsia="Times New Roman" w:cs="Times New Roman"/>
          <w:color w:val="333333"/>
          <w:sz w:val="28"/>
          <w:szCs w:val="28"/>
        </w:rPr>
        <w:t xml:space="preserve"> được thành lập ngày </w:t>
      </w:r>
      <w:r>
        <w:rPr>
          <w:rFonts w:eastAsia="Times New Roman" w:cs="Times New Roman"/>
          <w:color w:val="333333"/>
          <w:sz w:val="28"/>
          <w:szCs w:val="28"/>
        </w:rPr>
        <w:t>15</w:t>
      </w:r>
      <w:r w:rsidRPr="00957922">
        <w:rPr>
          <w:rFonts w:eastAsia="Times New Roman" w:cs="Times New Roman"/>
          <w:color w:val="333333"/>
          <w:sz w:val="28"/>
          <w:szCs w:val="28"/>
        </w:rPr>
        <w:t xml:space="preserve"> tháng </w:t>
      </w:r>
      <w:r>
        <w:rPr>
          <w:rFonts w:eastAsia="Times New Roman" w:cs="Times New Roman"/>
          <w:color w:val="333333"/>
          <w:sz w:val="28"/>
          <w:szCs w:val="28"/>
        </w:rPr>
        <w:t>08</w:t>
      </w:r>
      <w:r w:rsidRPr="00957922">
        <w:rPr>
          <w:rFonts w:eastAsia="Times New Roman" w:cs="Times New Roman"/>
          <w:color w:val="333333"/>
          <w:sz w:val="28"/>
          <w:szCs w:val="28"/>
        </w:rPr>
        <w:t xml:space="preserve"> năm 200</w:t>
      </w:r>
      <w:r>
        <w:rPr>
          <w:rFonts w:eastAsia="Times New Roman" w:cs="Times New Roman"/>
          <w:color w:val="333333"/>
          <w:sz w:val="28"/>
          <w:szCs w:val="28"/>
        </w:rPr>
        <w:t xml:space="preserve">2 với tên </w:t>
      </w:r>
      <w:r w:rsidRPr="00E22E3B">
        <w:rPr>
          <w:rFonts w:eastAsia="Times New Roman" w:cs="Times New Roman"/>
          <w:color w:val="000000"/>
          <w:sz w:val="28"/>
          <w:szCs w:val="28"/>
        </w:rPr>
        <w:t xml:space="preserve">gọi là trường </w:t>
      </w:r>
      <w:r>
        <w:rPr>
          <w:rFonts w:eastAsia="Times New Roman" w:cs="Times New Roman"/>
          <w:color w:val="000000"/>
          <w:sz w:val="28"/>
          <w:szCs w:val="28"/>
        </w:rPr>
        <w:t>M</w:t>
      </w:r>
      <w:r w:rsidRPr="00E22E3B">
        <w:rPr>
          <w:rFonts w:eastAsia="Times New Roman" w:cs="Times New Roman"/>
          <w:color w:val="000000"/>
          <w:sz w:val="28"/>
          <w:szCs w:val="28"/>
        </w:rPr>
        <w:t xml:space="preserve">ẫu </w:t>
      </w:r>
      <w:r>
        <w:rPr>
          <w:rFonts w:eastAsia="Times New Roman" w:cs="Times New Roman"/>
          <w:color w:val="000000"/>
          <w:sz w:val="28"/>
          <w:szCs w:val="28"/>
        </w:rPr>
        <w:t>G</w:t>
      </w:r>
      <w:r w:rsidRPr="00E22E3B">
        <w:rPr>
          <w:rFonts w:eastAsia="Times New Roman" w:cs="Times New Roman"/>
          <w:color w:val="000000"/>
          <w:sz w:val="28"/>
          <w:szCs w:val="28"/>
        </w:rPr>
        <w:t xml:space="preserve">iáo </w:t>
      </w:r>
      <w:r>
        <w:rPr>
          <w:rFonts w:eastAsia="Times New Roman" w:cs="Times New Roman"/>
          <w:color w:val="000000"/>
          <w:sz w:val="28"/>
          <w:szCs w:val="28"/>
        </w:rPr>
        <w:t>Tam Thạnh. Đến ngày 14 tháng 09 năm 2007, chủ tịch UBND huyện Núi Thành đổi tên trường M</w:t>
      </w:r>
      <w:r w:rsidR="003A1901">
        <w:rPr>
          <w:rFonts w:eastAsia="Times New Roman" w:cs="Times New Roman"/>
          <w:color w:val="000000"/>
          <w:sz w:val="28"/>
          <w:szCs w:val="28"/>
        </w:rPr>
        <w:t>ẫu Giáo</w:t>
      </w:r>
      <w:r>
        <w:rPr>
          <w:rFonts w:eastAsia="Times New Roman" w:cs="Times New Roman"/>
          <w:color w:val="000000"/>
          <w:sz w:val="28"/>
          <w:szCs w:val="28"/>
        </w:rPr>
        <w:t xml:space="preserve"> Tam Thạnh thành trường MGCL Vành Khuyên.</w:t>
      </w:r>
      <w:r w:rsidR="003A1901">
        <w:rPr>
          <w:rFonts w:eastAsia="Times New Roman" w:cs="Times New Roman"/>
          <w:color w:val="000000"/>
          <w:sz w:val="28"/>
          <w:szCs w:val="28"/>
        </w:rPr>
        <w:t xml:space="preserve"> </w:t>
      </w:r>
      <w:r w:rsidRPr="00957922">
        <w:rPr>
          <w:rFonts w:eastAsia="Times New Roman" w:cs="Times New Roman"/>
          <w:color w:val="333333"/>
          <w:sz w:val="28"/>
          <w:szCs w:val="28"/>
        </w:rPr>
        <w:t xml:space="preserve">Trường đóng trên địa bàn </w:t>
      </w:r>
      <w:r w:rsidR="003A1901">
        <w:rPr>
          <w:rFonts w:eastAsia="Times New Roman" w:cs="Times New Roman"/>
          <w:color w:val="333333"/>
          <w:sz w:val="28"/>
          <w:szCs w:val="28"/>
        </w:rPr>
        <w:t>xã Tam Thạnh, huyện Núi Thành, tỉnh Quảng Nam.</w:t>
      </w:r>
    </w:p>
    <w:p w14:paraId="0BF7D95D" w14:textId="480D01A8" w:rsidR="00957922" w:rsidRPr="00957922" w:rsidRDefault="00957922" w:rsidP="003A1901">
      <w:pPr>
        <w:shd w:val="clear" w:color="auto" w:fill="FFFFFF"/>
        <w:spacing w:after="60" w:line="240" w:lineRule="auto"/>
        <w:ind w:firstLine="600"/>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ml:space="preserve">Trong những năm qua nhà trường đã triển khai thực hiện đầy đủ, có chất lượng các hoạt động giáo dục, các cuộc vận động và các phong trào thi đua của ngành, tham gia tích cực các hoạt động xã hội, từ thiện. Từ ngày thành lập trường đến nay, nhiều năm nhà trường đã đạt danh hiệu tập thể lao động tiên tiến, tập thể lao động xuất sắc. </w:t>
      </w:r>
      <w:r w:rsidR="003A1901">
        <w:rPr>
          <w:rFonts w:eastAsia="Times New Roman" w:cs="Times New Roman"/>
          <w:color w:val="333333"/>
          <w:sz w:val="28"/>
          <w:szCs w:val="28"/>
          <w:shd w:val="clear" w:color="auto" w:fill="FFFFFF"/>
        </w:rPr>
        <w:t>Tháng 7/</w:t>
      </w:r>
      <w:r w:rsidRPr="00957922">
        <w:rPr>
          <w:rFonts w:eastAsia="Times New Roman" w:cs="Times New Roman"/>
          <w:color w:val="333333"/>
          <w:sz w:val="28"/>
          <w:szCs w:val="28"/>
          <w:shd w:val="clear" w:color="auto" w:fill="FFFFFF"/>
        </w:rPr>
        <w:t>20</w:t>
      </w:r>
      <w:r w:rsidR="003A1901">
        <w:rPr>
          <w:rFonts w:eastAsia="Times New Roman" w:cs="Times New Roman"/>
          <w:color w:val="333333"/>
          <w:sz w:val="28"/>
          <w:szCs w:val="28"/>
          <w:shd w:val="clear" w:color="auto" w:fill="FFFFFF"/>
        </w:rPr>
        <w:t>21</w:t>
      </w:r>
      <w:r w:rsidRPr="00957922">
        <w:rPr>
          <w:rFonts w:eastAsia="Times New Roman" w:cs="Times New Roman"/>
          <w:color w:val="333333"/>
          <w:sz w:val="28"/>
          <w:szCs w:val="28"/>
          <w:shd w:val="clear" w:color="auto" w:fill="FFFFFF"/>
        </w:rPr>
        <w:t xml:space="preserve"> trường được </w:t>
      </w:r>
      <w:r w:rsidR="003A1901">
        <w:rPr>
          <w:rFonts w:eastAsia="Times New Roman" w:cs="Times New Roman"/>
          <w:color w:val="333333"/>
          <w:sz w:val="28"/>
          <w:szCs w:val="28"/>
          <w:shd w:val="clear" w:color="auto" w:fill="FFFFFF"/>
        </w:rPr>
        <w:t>Sở GDĐT tỉnh Quảng Nam</w:t>
      </w:r>
      <w:r w:rsidRPr="00957922">
        <w:rPr>
          <w:rFonts w:eastAsia="Times New Roman" w:cs="Times New Roman"/>
          <w:color w:val="333333"/>
          <w:sz w:val="28"/>
          <w:szCs w:val="28"/>
          <w:shd w:val="clear" w:color="auto" w:fill="FFFFFF"/>
        </w:rPr>
        <w:t xml:space="preserve"> công nhận trường mầm non đạt </w:t>
      </w:r>
      <w:r w:rsidR="003A1901">
        <w:rPr>
          <w:rFonts w:eastAsia="Times New Roman" w:cs="Times New Roman"/>
          <w:color w:val="333333"/>
          <w:sz w:val="28"/>
          <w:szCs w:val="28"/>
          <w:shd w:val="clear" w:color="auto" w:fill="FFFFFF"/>
        </w:rPr>
        <w:t xml:space="preserve">kiểm định chất lượng giáo dục cấp độ 2, đạt </w:t>
      </w:r>
      <w:r w:rsidRPr="00957922">
        <w:rPr>
          <w:rFonts w:eastAsia="Times New Roman" w:cs="Times New Roman"/>
          <w:color w:val="333333"/>
          <w:sz w:val="28"/>
          <w:szCs w:val="28"/>
          <w:shd w:val="clear" w:color="auto" w:fill="FFFFFF"/>
        </w:rPr>
        <w:t xml:space="preserve">chuẩn Quốc gia mức độ 1. </w:t>
      </w:r>
    </w:p>
    <w:p w14:paraId="3E5A7FE7" w14:textId="6510800A" w:rsidR="00957922" w:rsidRPr="00957922" w:rsidRDefault="00957922" w:rsidP="003A1901">
      <w:pPr>
        <w:shd w:val="clear" w:color="auto" w:fill="FFFFFF"/>
        <w:spacing w:after="60" w:line="240" w:lineRule="auto"/>
        <w:ind w:firstLine="720"/>
        <w:jc w:val="both"/>
        <w:rPr>
          <w:rFonts w:ascii="Roboto" w:eastAsia="Times New Roman" w:hAnsi="Roboto" w:cs="Times New Roman"/>
          <w:color w:val="333333"/>
          <w:sz w:val="20"/>
          <w:szCs w:val="20"/>
        </w:rPr>
      </w:pPr>
      <w:r w:rsidRPr="00957922">
        <w:rPr>
          <w:rFonts w:eastAsia="Times New Roman" w:cs="Times New Roman"/>
          <w:color w:val="333333"/>
          <w:spacing w:val="-2"/>
          <w:sz w:val="28"/>
          <w:szCs w:val="28"/>
          <w:shd w:val="clear" w:color="auto" w:fill="FFFFFF"/>
        </w:rPr>
        <w:t xml:space="preserve">Trong xu thế hội nhập và phát triển hiện nay đòi hỏi sự nghiệp giáo dục cần quan tâm hơn nữa đến việc giáo dục thế hệ trẻ thành những con người có đủ các phẩm chất đạo đức, năng lực sáng tạo để đáp ứng được công cuộc công nghiệp hóa, hiện đại hóa đất nước. Với tinh thần đó </w:t>
      </w:r>
      <w:r w:rsidR="003A1901">
        <w:rPr>
          <w:rFonts w:eastAsia="Times New Roman" w:cs="Times New Roman"/>
          <w:color w:val="333333"/>
          <w:spacing w:val="-2"/>
          <w:sz w:val="28"/>
          <w:szCs w:val="28"/>
          <w:shd w:val="clear" w:color="auto" w:fill="FFFFFF"/>
        </w:rPr>
        <w:t>t</w:t>
      </w:r>
      <w:r w:rsidRPr="00957922">
        <w:rPr>
          <w:rFonts w:eastAsia="Times New Roman" w:cs="Times New Roman"/>
          <w:color w:val="333333"/>
          <w:spacing w:val="-2"/>
          <w:sz w:val="28"/>
          <w:szCs w:val="28"/>
          <w:shd w:val="clear" w:color="auto" w:fill="FFFFFF"/>
        </w:rPr>
        <w:t xml:space="preserve">rường </w:t>
      </w:r>
      <w:r w:rsidR="003A1901">
        <w:rPr>
          <w:rFonts w:eastAsia="Times New Roman" w:cs="Times New Roman"/>
          <w:color w:val="333333"/>
          <w:spacing w:val="-2"/>
          <w:sz w:val="28"/>
          <w:szCs w:val="28"/>
          <w:shd w:val="clear" w:color="auto" w:fill="FFFFFF"/>
        </w:rPr>
        <w:t>MG Vành Khuyên</w:t>
      </w:r>
      <w:r w:rsidRPr="00957922">
        <w:rPr>
          <w:rFonts w:eastAsia="Times New Roman" w:cs="Times New Roman"/>
          <w:color w:val="333333"/>
          <w:spacing w:val="-2"/>
          <w:sz w:val="28"/>
          <w:szCs w:val="28"/>
          <w:shd w:val="clear" w:color="auto" w:fill="FFFFFF"/>
        </w:rPr>
        <w:t xml:space="preserve"> xây </w:t>
      </w:r>
      <w:r w:rsidRPr="00957922">
        <w:rPr>
          <w:rFonts w:eastAsia="Times New Roman" w:cs="Times New Roman"/>
          <w:color w:val="333333"/>
          <w:spacing w:val="-4"/>
          <w:sz w:val="28"/>
          <w:szCs w:val="28"/>
          <w:shd w:val="clear" w:color="auto" w:fill="FFFFFF"/>
        </w:rPr>
        <w:t>dựng phương hướng, chiến lược phát triển nhà trường giai đoạn 202</w:t>
      </w:r>
      <w:r w:rsidR="003A1901">
        <w:rPr>
          <w:rFonts w:eastAsia="Times New Roman" w:cs="Times New Roman"/>
          <w:color w:val="333333"/>
          <w:spacing w:val="-4"/>
          <w:sz w:val="28"/>
          <w:szCs w:val="28"/>
          <w:shd w:val="clear" w:color="auto" w:fill="FFFFFF"/>
        </w:rPr>
        <w:t>1</w:t>
      </w:r>
      <w:r w:rsidRPr="00957922">
        <w:rPr>
          <w:rFonts w:eastAsia="Times New Roman" w:cs="Times New Roman"/>
          <w:color w:val="333333"/>
          <w:spacing w:val="-4"/>
          <w:sz w:val="28"/>
          <w:szCs w:val="28"/>
          <w:shd w:val="clear" w:color="auto" w:fill="FFFFFF"/>
        </w:rPr>
        <w:t>-2025 và tầm nhìn đến năm 2030</w:t>
      </w:r>
      <w:r w:rsidRPr="00957922">
        <w:rPr>
          <w:rFonts w:eastAsia="Times New Roman" w:cs="Times New Roman"/>
          <w:color w:val="333333"/>
          <w:sz w:val="28"/>
          <w:szCs w:val="28"/>
          <w:shd w:val="clear" w:color="auto" w:fill="FFFFFF"/>
        </w:rPr>
        <w:t>, nhằm xác định rõ định hướng, mục tiêu chiến lược và các giải pháp chủ yếu trong quá trình vận động và phát triển, là cơ sở quan </w:t>
      </w:r>
      <w:r w:rsidRPr="00957922">
        <w:rPr>
          <w:rFonts w:eastAsia="Times New Roman" w:cs="Times New Roman"/>
          <w:color w:val="333333"/>
          <w:spacing w:val="-10"/>
          <w:sz w:val="28"/>
          <w:szCs w:val="28"/>
          <w:shd w:val="clear" w:color="auto" w:fill="FFFFFF"/>
        </w:rPr>
        <w:t>trọng để ra các quyết sách của Hội đồng trường trong công tác giáo dục tại địa phương.</w:t>
      </w:r>
    </w:p>
    <w:p w14:paraId="5CA77686" w14:textId="77777777" w:rsidR="003A1901" w:rsidRDefault="00957922" w:rsidP="003A1901">
      <w:pPr>
        <w:shd w:val="clear" w:color="auto" w:fill="FFFFFF"/>
        <w:spacing w:after="60" w:line="240" w:lineRule="auto"/>
        <w:ind w:firstLine="720"/>
        <w:jc w:val="both"/>
        <w:rPr>
          <w:rFonts w:ascii="Roboto" w:eastAsia="Times New Roman" w:hAnsi="Roboto" w:cs="Times New Roman"/>
          <w:color w:val="333333"/>
          <w:sz w:val="20"/>
          <w:szCs w:val="20"/>
        </w:rPr>
      </w:pPr>
      <w:r w:rsidRPr="00957922">
        <w:rPr>
          <w:rFonts w:eastAsia="Times New Roman" w:cs="Times New Roman"/>
          <w:color w:val="333333"/>
          <w:spacing w:val="-6"/>
          <w:sz w:val="28"/>
          <w:szCs w:val="28"/>
          <w:shd w:val="clear" w:color="auto" w:fill="FFFFFF"/>
          <w:lang w:val="nl-NL"/>
        </w:rPr>
        <w:t xml:space="preserve">Xây dựng và triển khai phương hướng, chiến lược là hoạt động có ý nghĩa quan trọng trong việc thực hiện Nghị quyết của chính phủ về đổi mới giáo dục căn bản và toàn diện. Trong đó có </w:t>
      </w:r>
      <w:r w:rsidR="003A1901">
        <w:rPr>
          <w:rFonts w:eastAsia="Times New Roman" w:cs="Times New Roman"/>
          <w:color w:val="333333"/>
          <w:spacing w:val="-6"/>
          <w:sz w:val="28"/>
          <w:szCs w:val="28"/>
          <w:shd w:val="clear" w:color="auto" w:fill="FFFFFF"/>
          <w:lang w:val="nl-NL"/>
        </w:rPr>
        <w:t>G</w:t>
      </w:r>
      <w:r w:rsidRPr="00957922">
        <w:rPr>
          <w:rFonts w:eastAsia="Times New Roman" w:cs="Times New Roman"/>
          <w:color w:val="333333"/>
          <w:spacing w:val="-6"/>
          <w:sz w:val="28"/>
          <w:szCs w:val="28"/>
          <w:shd w:val="clear" w:color="auto" w:fill="FFFFFF"/>
          <w:lang w:val="nl-NL"/>
        </w:rPr>
        <w:t xml:space="preserve">iáo dục mầm non, góp phần không nhỏ vào việc đưa sự nghiệp Giáo dục </w:t>
      </w:r>
      <w:r w:rsidR="003A1901">
        <w:rPr>
          <w:rFonts w:eastAsia="Times New Roman" w:cs="Times New Roman"/>
          <w:color w:val="333333"/>
          <w:spacing w:val="-6"/>
          <w:sz w:val="28"/>
          <w:szCs w:val="28"/>
          <w:shd w:val="clear" w:color="auto" w:fill="FFFFFF"/>
          <w:lang w:val="nl-NL"/>
        </w:rPr>
        <w:t>xã nhà</w:t>
      </w:r>
      <w:r w:rsidRPr="00957922">
        <w:rPr>
          <w:rFonts w:eastAsia="Times New Roman" w:cs="Times New Roman"/>
          <w:color w:val="333333"/>
          <w:spacing w:val="-6"/>
          <w:sz w:val="28"/>
          <w:szCs w:val="28"/>
          <w:shd w:val="clear" w:color="auto" w:fill="FFFFFF"/>
          <w:lang w:val="nl-NL"/>
        </w:rPr>
        <w:t xml:space="preserve"> ngày càng phát triển cùng với sự  phát triển của kinh tế, xã hội của địa phương, của đất nước trong thời kỳ hội nhập và phát triển.</w:t>
      </w:r>
    </w:p>
    <w:p w14:paraId="4F86E197" w14:textId="4250EBCB" w:rsidR="00957922" w:rsidRPr="00957922" w:rsidRDefault="00957922" w:rsidP="003A1901">
      <w:pPr>
        <w:shd w:val="clear" w:color="auto" w:fill="FFFFFF"/>
        <w:spacing w:after="60" w:line="240" w:lineRule="auto"/>
        <w:ind w:firstLine="720"/>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Trên cơ sở tình hình thực tế</w:t>
      </w:r>
      <w:r w:rsidR="003A1901">
        <w:rPr>
          <w:rFonts w:eastAsia="Times New Roman" w:cs="Times New Roman"/>
          <w:color w:val="333333"/>
          <w:sz w:val="28"/>
          <w:szCs w:val="28"/>
          <w:shd w:val="clear" w:color="auto" w:fill="FFFFFF"/>
        </w:rPr>
        <w:t>,</w:t>
      </w:r>
      <w:r w:rsidRPr="00957922">
        <w:rPr>
          <w:rFonts w:eastAsia="Times New Roman" w:cs="Times New Roman"/>
          <w:color w:val="333333"/>
          <w:sz w:val="28"/>
          <w:szCs w:val="28"/>
          <w:shd w:val="clear" w:color="auto" w:fill="FFFFFF"/>
        </w:rPr>
        <w:t xml:space="preserve"> nhà trường xây dựng kế hoạch chiến lược phát</w:t>
      </w:r>
      <w:r w:rsidR="003A1901">
        <w:rPr>
          <w:rFonts w:ascii="Roboto" w:eastAsia="Times New Roman" w:hAnsi="Roboto" w:cs="Times New Roman"/>
          <w:color w:val="333333"/>
          <w:sz w:val="20"/>
          <w:szCs w:val="20"/>
        </w:rPr>
        <w:t xml:space="preserve"> </w:t>
      </w:r>
      <w:r w:rsidRPr="00957922">
        <w:rPr>
          <w:rFonts w:eastAsia="Times New Roman" w:cs="Times New Roman"/>
          <w:color w:val="333333"/>
          <w:sz w:val="28"/>
          <w:szCs w:val="28"/>
          <w:shd w:val="clear" w:color="auto" w:fill="FFFFFF"/>
        </w:rPr>
        <w:t>triển giai đoạn 202</w:t>
      </w:r>
      <w:r w:rsidR="003A1901">
        <w:rPr>
          <w:rFonts w:eastAsia="Times New Roman" w:cs="Times New Roman"/>
          <w:color w:val="333333"/>
          <w:sz w:val="28"/>
          <w:szCs w:val="28"/>
          <w:shd w:val="clear" w:color="auto" w:fill="FFFFFF"/>
        </w:rPr>
        <w:t>1</w:t>
      </w:r>
      <w:r w:rsidRPr="00957922">
        <w:rPr>
          <w:rFonts w:eastAsia="Times New Roman" w:cs="Times New Roman"/>
          <w:color w:val="333333"/>
          <w:sz w:val="28"/>
          <w:szCs w:val="28"/>
          <w:shd w:val="clear" w:color="auto" w:fill="FFFFFF"/>
        </w:rPr>
        <w:t xml:space="preserve">-2025 và tầm nhìn đến năm 2030 nhằm định hướng phát triển, xác định mục tiêu chiến lược và các giải pháp chủ yếu trong quá trình vận động và phát triển của nhà trường để đáp ứng yêu cầu đổi mới của sự nghiệp </w:t>
      </w:r>
      <w:r w:rsidR="000B2CC1">
        <w:rPr>
          <w:rFonts w:eastAsia="Times New Roman" w:cs="Times New Roman"/>
          <w:color w:val="333333"/>
          <w:sz w:val="28"/>
          <w:szCs w:val="28"/>
          <w:shd w:val="clear" w:color="auto" w:fill="FFFFFF"/>
        </w:rPr>
        <w:t>giáo dục đào tạo</w:t>
      </w:r>
      <w:r w:rsidRPr="00957922">
        <w:rPr>
          <w:rFonts w:eastAsia="Times New Roman" w:cs="Times New Roman"/>
          <w:color w:val="333333"/>
          <w:sz w:val="28"/>
          <w:szCs w:val="28"/>
          <w:shd w:val="clear" w:color="auto" w:fill="FFFFFF"/>
        </w:rPr>
        <w:t>, góp phần vào sự phát triển chung của nền kinh tế xã hội.</w:t>
      </w:r>
    </w:p>
    <w:p w14:paraId="00C6796A" w14:textId="77777777" w:rsidR="00767E72" w:rsidRDefault="00957922" w:rsidP="00767E72">
      <w:pPr>
        <w:shd w:val="clear" w:color="auto" w:fill="FFFFFF"/>
        <w:spacing w:after="60" w:line="240" w:lineRule="auto"/>
        <w:jc w:val="center"/>
        <w:rPr>
          <w:rFonts w:eastAsia="Times New Roman" w:cs="Times New Roman"/>
          <w:b/>
          <w:bCs/>
          <w:color w:val="333333"/>
          <w:sz w:val="28"/>
          <w:szCs w:val="28"/>
          <w:shd w:val="clear" w:color="auto" w:fill="FFFFFF"/>
        </w:rPr>
      </w:pPr>
      <w:r w:rsidRPr="00957922">
        <w:rPr>
          <w:rFonts w:eastAsia="Times New Roman" w:cs="Times New Roman"/>
          <w:b/>
          <w:bCs/>
          <w:color w:val="333333"/>
          <w:sz w:val="28"/>
          <w:szCs w:val="28"/>
          <w:shd w:val="clear" w:color="auto" w:fill="FFFFFF"/>
        </w:rPr>
        <w:t xml:space="preserve">PHẦN </w:t>
      </w:r>
      <w:r w:rsidR="000B2CC1">
        <w:rPr>
          <w:rFonts w:eastAsia="Times New Roman" w:cs="Times New Roman"/>
          <w:b/>
          <w:bCs/>
          <w:color w:val="333333"/>
          <w:sz w:val="28"/>
          <w:szCs w:val="28"/>
          <w:shd w:val="clear" w:color="auto" w:fill="FFFFFF"/>
        </w:rPr>
        <w:t>II</w:t>
      </w:r>
      <w:r w:rsidRPr="00957922">
        <w:rPr>
          <w:rFonts w:eastAsia="Times New Roman" w:cs="Times New Roman"/>
          <w:b/>
          <w:bCs/>
          <w:color w:val="333333"/>
          <w:sz w:val="28"/>
          <w:szCs w:val="28"/>
          <w:shd w:val="clear" w:color="auto" w:fill="FFFFFF"/>
        </w:rPr>
        <w:t>:</w:t>
      </w:r>
      <w:r w:rsidR="000B2CC1">
        <w:rPr>
          <w:rFonts w:ascii="Roboto" w:eastAsia="Times New Roman" w:hAnsi="Roboto" w:cs="Times New Roman"/>
          <w:color w:val="333333"/>
          <w:sz w:val="20"/>
          <w:szCs w:val="20"/>
        </w:rPr>
        <w:t xml:space="preserve"> </w:t>
      </w:r>
      <w:r w:rsidRPr="00957922">
        <w:rPr>
          <w:rFonts w:eastAsia="Times New Roman" w:cs="Times New Roman"/>
          <w:b/>
          <w:bCs/>
          <w:color w:val="333333"/>
          <w:sz w:val="28"/>
          <w:szCs w:val="28"/>
          <w:shd w:val="clear" w:color="auto" w:fill="FFFFFF"/>
        </w:rPr>
        <w:t>NHỮNG NỘI DUNG CHÍNH CỦA PHƯƠNG HƯỚNG</w:t>
      </w:r>
    </w:p>
    <w:p w14:paraId="27379E0F" w14:textId="77C2A1CF" w:rsidR="00957922" w:rsidRPr="00957922" w:rsidRDefault="00767E72" w:rsidP="00767E72">
      <w:pPr>
        <w:shd w:val="clear" w:color="auto" w:fill="FFFFFF"/>
        <w:spacing w:after="60" w:line="240" w:lineRule="auto"/>
        <w:jc w:val="center"/>
        <w:rPr>
          <w:rFonts w:ascii="Roboto" w:eastAsia="Times New Roman" w:hAnsi="Roboto" w:cs="Times New Roman"/>
          <w:color w:val="333333"/>
          <w:sz w:val="20"/>
          <w:szCs w:val="20"/>
        </w:rPr>
      </w:pPr>
      <w:r>
        <w:rPr>
          <w:rFonts w:eastAsia="Times New Roman" w:cs="Times New Roman"/>
          <w:b/>
          <w:bCs/>
          <w:color w:val="333333"/>
          <w:sz w:val="28"/>
          <w:szCs w:val="28"/>
          <w:shd w:val="clear" w:color="auto" w:fill="FFFFFF"/>
        </w:rPr>
        <w:t xml:space="preserve"> </w:t>
      </w:r>
      <w:r w:rsidR="00957922" w:rsidRPr="00957922">
        <w:rPr>
          <w:rFonts w:eastAsia="Times New Roman" w:cs="Times New Roman"/>
          <w:b/>
          <w:bCs/>
          <w:color w:val="333333"/>
          <w:sz w:val="28"/>
          <w:szCs w:val="28"/>
          <w:shd w:val="clear" w:color="auto" w:fill="FFFFFF"/>
        </w:rPr>
        <w:t>CHIẾN LƯỢC  PHÁT TRIỂN NHÀ TRƯỜNG</w:t>
      </w:r>
    </w:p>
    <w:p w14:paraId="1BB77DF1" w14:textId="0D36F6FC" w:rsidR="00957922" w:rsidRPr="00957922" w:rsidRDefault="000B2CC1" w:rsidP="000B2CC1">
      <w:pPr>
        <w:shd w:val="clear" w:color="auto" w:fill="FFFFFF"/>
        <w:spacing w:after="0" w:line="240" w:lineRule="auto"/>
        <w:ind w:firstLine="567"/>
        <w:jc w:val="both"/>
        <w:rPr>
          <w:rFonts w:ascii="Roboto" w:eastAsia="Times New Roman" w:hAnsi="Roboto" w:cs="Times New Roman"/>
          <w:color w:val="333333"/>
          <w:sz w:val="20"/>
          <w:szCs w:val="20"/>
        </w:rPr>
      </w:pPr>
      <w:r>
        <w:rPr>
          <w:rFonts w:eastAsia="Times New Roman" w:cs="Times New Roman"/>
          <w:b/>
          <w:bCs/>
          <w:color w:val="333333"/>
          <w:sz w:val="28"/>
          <w:szCs w:val="28"/>
          <w:shd w:val="clear" w:color="auto" w:fill="FFFFFF"/>
        </w:rPr>
        <w:t xml:space="preserve">I. </w:t>
      </w:r>
      <w:r w:rsidR="00957922" w:rsidRPr="00957922">
        <w:rPr>
          <w:rFonts w:eastAsia="Times New Roman" w:cs="Times New Roman"/>
          <w:b/>
          <w:bCs/>
          <w:color w:val="333333"/>
          <w:sz w:val="28"/>
          <w:szCs w:val="28"/>
          <w:shd w:val="clear" w:color="auto" w:fill="FFFFFF"/>
        </w:rPr>
        <w:t>Những căn cứ cơ sở pháp lí</w:t>
      </w:r>
    </w:p>
    <w:p w14:paraId="5C5AA138" w14:textId="77777777" w:rsidR="00AE6BF3" w:rsidRDefault="00AE6BF3" w:rsidP="000B2CC1">
      <w:pPr>
        <w:shd w:val="clear" w:color="auto" w:fill="FFFFFF"/>
        <w:spacing w:after="0" w:line="240" w:lineRule="auto"/>
        <w:ind w:firstLine="567"/>
        <w:jc w:val="both"/>
        <w:rPr>
          <w:rFonts w:eastAsia="Times New Roman" w:cs="Times New Roman"/>
          <w:color w:val="333333"/>
          <w:spacing w:val="-6"/>
          <w:sz w:val="28"/>
          <w:szCs w:val="28"/>
          <w:shd w:val="clear" w:color="auto" w:fill="FFFFFF"/>
        </w:rPr>
        <w:sectPr w:rsidR="00AE6BF3" w:rsidSect="00402521">
          <w:headerReference w:type="default" r:id="rId6"/>
          <w:pgSz w:w="11907" w:h="16840" w:code="9"/>
          <w:pgMar w:top="851" w:right="1134" w:bottom="851" w:left="1701" w:header="720" w:footer="720" w:gutter="0"/>
          <w:cols w:space="720"/>
          <w:docGrid w:linePitch="360"/>
        </w:sectPr>
      </w:pPr>
    </w:p>
    <w:p w14:paraId="1C4ADB79" w14:textId="20D311B2" w:rsidR="00957922" w:rsidRPr="00957922" w:rsidRDefault="00957922" w:rsidP="000B2CC1">
      <w:pPr>
        <w:shd w:val="clear" w:color="auto" w:fill="FFFFFF"/>
        <w:spacing w:after="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pacing w:val="-6"/>
          <w:sz w:val="28"/>
          <w:szCs w:val="28"/>
          <w:shd w:val="clear" w:color="auto" w:fill="FFFFFF"/>
        </w:rPr>
        <w:lastRenderedPageBreak/>
        <w:t>- Căn cứ văn bản hợp nhất số 05/VBHN-BGDĐT ngày 13/02/2014 của Bộ trưởng Bộ Giáo dục và Đào tạo về văn bản hợp nhất ban hành Điều lệ trường mầm non;</w:t>
      </w:r>
    </w:p>
    <w:p w14:paraId="7ED27031" w14:textId="77777777" w:rsidR="00957922" w:rsidRPr="00957922" w:rsidRDefault="00957922" w:rsidP="000B2CC1">
      <w:pPr>
        <w:shd w:val="clear" w:color="auto" w:fill="FFFFFF"/>
        <w:spacing w:after="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pacing w:val="-6"/>
          <w:sz w:val="28"/>
          <w:szCs w:val="28"/>
          <w:shd w:val="clear" w:color="auto" w:fill="FFFFFF"/>
        </w:rPr>
        <w:t>- Thông tư số 25/2018/TT-BGDĐT ngày 08 tháng 10 năm 2018 của Bộ trưởng Bộ Giáo dục và Đào tạo ban hành Quy định Chuẩn hiệu trưởng trường mầm non;</w:t>
      </w:r>
    </w:p>
    <w:p w14:paraId="6A2713B1" w14:textId="77777777" w:rsidR="00957922" w:rsidRPr="00957922" w:rsidRDefault="00957922" w:rsidP="000B2CC1">
      <w:pPr>
        <w:shd w:val="clear" w:color="auto" w:fill="FFFFFF"/>
        <w:spacing w:after="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pacing w:val="-6"/>
          <w:sz w:val="28"/>
          <w:szCs w:val="28"/>
          <w:shd w:val="clear" w:color="auto" w:fill="FFFFFF"/>
        </w:rPr>
        <w:t>- Thông tư số 26/2018/TT-BGDĐT ngày 08 tháng 10 năm 2018 của Bộ trưởng Bộ Giáo dục và Đào tạo ban hành Quy định Chuẩn nghề nghiệp giáo viên mầm non;</w:t>
      </w:r>
    </w:p>
    <w:p w14:paraId="782B4BEF" w14:textId="2CC16A47" w:rsidR="00957922" w:rsidRDefault="00957922" w:rsidP="000B2CC1">
      <w:pPr>
        <w:shd w:val="clear" w:color="auto" w:fill="FFFFFF"/>
        <w:spacing w:after="0" w:line="240" w:lineRule="auto"/>
        <w:ind w:firstLine="567"/>
        <w:jc w:val="both"/>
        <w:rPr>
          <w:rFonts w:eastAsia="Times New Roman" w:cs="Times New Roman"/>
          <w:color w:val="333333"/>
          <w:sz w:val="28"/>
          <w:szCs w:val="28"/>
          <w:shd w:val="clear" w:color="auto" w:fill="FFFFFF"/>
        </w:rPr>
      </w:pPr>
      <w:r w:rsidRPr="00957922">
        <w:rPr>
          <w:rFonts w:eastAsia="Times New Roman" w:cs="Times New Roman"/>
          <w:color w:val="333333"/>
          <w:sz w:val="28"/>
          <w:szCs w:val="28"/>
          <w:shd w:val="clear" w:color="auto" w:fill="FFFFFF"/>
        </w:rPr>
        <w:t>- Thông tư số 19/2018/TT-BGDĐT ngày 22/08/2018 của Bộ Giáo dục và Đào tạo ban hành Quy định về kiểm định chất lượng giáo dục và công đạt chuẩn quốc gia đối với trường mầm non.</w:t>
      </w:r>
    </w:p>
    <w:p w14:paraId="6F8E52BE" w14:textId="77777777" w:rsidR="000B2CC1" w:rsidRPr="00957922" w:rsidRDefault="000B2CC1" w:rsidP="000B2CC1">
      <w:pPr>
        <w:shd w:val="clear" w:color="auto" w:fill="FFFFFF"/>
        <w:spacing w:after="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ml:space="preserve">- Luật Giáo dục năm </w:t>
      </w:r>
      <w:r>
        <w:rPr>
          <w:rFonts w:eastAsia="Times New Roman" w:cs="Times New Roman"/>
          <w:color w:val="333333"/>
          <w:sz w:val="28"/>
          <w:szCs w:val="28"/>
          <w:shd w:val="clear" w:color="auto" w:fill="FFFFFF"/>
        </w:rPr>
        <w:t>2019</w:t>
      </w:r>
      <w:r w:rsidRPr="00957922">
        <w:rPr>
          <w:rFonts w:eastAsia="Times New Roman" w:cs="Times New Roman"/>
          <w:color w:val="333333"/>
          <w:sz w:val="28"/>
          <w:szCs w:val="28"/>
          <w:shd w:val="clear" w:color="auto" w:fill="FFFFFF"/>
        </w:rPr>
        <w:t>;</w:t>
      </w:r>
    </w:p>
    <w:p w14:paraId="300CF979" w14:textId="48F613DA" w:rsidR="00957922" w:rsidRPr="00957922" w:rsidRDefault="00F26977"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b/>
          <w:bCs/>
          <w:color w:val="333333"/>
          <w:sz w:val="28"/>
          <w:szCs w:val="28"/>
          <w:shd w:val="clear" w:color="auto" w:fill="FFFFFF"/>
        </w:rPr>
        <w:t>I</w:t>
      </w:r>
      <w:r w:rsidR="00957922" w:rsidRPr="00957922">
        <w:rPr>
          <w:rFonts w:eastAsia="Times New Roman" w:cs="Times New Roman"/>
          <w:b/>
          <w:bCs/>
          <w:color w:val="333333"/>
          <w:sz w:val="28"/>
          <w:szCs w:val="28"/>
          <w:shd w:val="clear" w:color="auto" w:fill="FFFFFF"/>
        </w:rPr>
        <w:t xml:space="preserve">I. </w:t>
      </w:r>
      <w:r w:rsidRPr="00957922">
        <w:rPr>
          <w:rFonts w:eastAsia="Times New Roman" w:cs="Times New Roman"/>
          <w:b/>
          <w:bCs/>
          <w:color w:val="333333"/>
          <w:sz w:val="28"/>
          <w:szCs w:val="28"/>
          <w:shd w:val="clear" w:color="auto" w:fill="FFFFFF"/>
        </w:rPr>
        <w:t>Tình hình nhà trường</w:t>
      </w:r>
    </w:p>
    <w:p w14:paraId="7CCB754A"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1. Điểm mạnh</w:t>
      </w:r>
    </w:p>
    <w:p w14:paraId="245F8C06" w14:textId="66B0014A"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ml:space="preserve">- Nhà trường luôn nhận được sự quan tâm chỉ đạo, tạo điều kiện của </w:t>
      </w:r>
      <w:r w:rsidR="00F26977">
        <w:rPr>
          <w:rFonts w:eastAsia="Times New Roman" w:cs="Times New Roman"/>
          <w:color w:val="333333"/>
          <w:sz w:val="28"/>
          <w:szCs w:val="28"/>
          <w:shd w:val="clear" w:color="auto" w:fill="FFFFFF"/>
        </w:rPr>
        <w:t>l</w:t>
      </w:r>
      <w:r w:rsidRPr="00957922">
        <w:rPr>
          <w:rFonts w:eastAsia="Times New Roman" w:cs="Times New Roman"/>
          <w:color w:val="333333"/>
          <w:sz w:val="28"/>
          <w:szCs w:val="28"/>
          <w:shd w:val="clear" w:color="auto" w:fill="FFFFFF"/>
        </w:rPr>
        <w:t>ãnh đạ</w:t>
      </w:r>
      <w:r w:rsidR="00F26977">
        <w:rPr>
          <w:rFonts w:eastAsia="Times New Roman" w:cs="Times New Roman"/>
          <w:color w:val="333333"/>
          <w:sz w:val="28"/>
          <w:szCs w:val="28"/>
          <w:shd w:val="clear" w:color="auto" w:fill="FFFFFF"/>
        </w:rPr>
        <w:t>0</w:t>
      </w:r>
      <w:r w:rsidRPr="00957922">
        <w:rPr>
          <w:rFonts w:eastAsia="Times New Roman" w:cs="Times New Roman"/>
          <w:color w:val="333333"/>
          <w:sz w:val="28"/>
          <w:szCs w:val="28"/>
          <w:shd w:val="clear" w:color="auto" w:fill="FFFFFF"/>
        </w:rPr>
        <w:t xml:space="preserve"> Phòng Giáo dục và Đào tạo</w:t>
      </w:r>
      <w:r w:rsidR="00F26977">
        <w:rPr>
          <w:rFonts w:eastAsia="Times New Roman" w:cs="Times New Roman"/>
          <w:color w:val="333333"/>
          <w:sz w:val="28"/>
          <w:szCs w:val="28"/>
          <w:shd w:val="clear" w:color="auto" w:fill="FFFFFF"/>
        </w:rPr>
        <w:t xml:space="preserve"> Núi Thành, UBND xã Tam Thạnh</w:t>
      </w:r>
      <w:r w:rsidRPr="00957922">
        <w:rPr>
          <w:rFonts w:eastAsia="Times New Roman" w:cs="Times New Roman"/>
          <w:color w:val="333333"/>
          <w:sz w:val="28"/>
          <w:szCs w:val="28"/>
          <w:shd w:val="clear" w:color="auto" w:fill="FFFFFF"/>
        </w:rPr>
        <w:t xml:space="preserve">, các ban ngành địa phương trong việc thực hiện </w:t>
      </w:r>
      <w:r w:rsidR="00767E41">
        <w:rPr>
          <w:rFonts w:eastAsia="Times New Roman" w:cs="Times New Roman"/>
          <w:color w:val="333333"/>
          <w:sz w:val="28"/>
          <w:szCs w:val="28"/>
          <w:shd w:val="clear" w:color="auto" w:fill="FFFFFF"/>
        </w:rPr>
        <w:t>C</w:t>
      </w:r>
      <w:r w:rsidRPr="00957922">
        <w:rPr>
          <w:rFonts w:eastAsia="Times New Roman" w:cs="Times New Roman"/>
          <w:color w:val="333333"/>
          <w:sz w:val="28"/>
          <w:szCs w:val="28"/>
          <w:shd w:val="clear" w:color="auto" w:fill="FFFFFF"/>
        </w:rPr>
        <w:t>hương trình giáo dục mầm non.</w:t>
      </w:r>
    </w:p>
    <w:p w14:paraId="008B8AA4" w14:textId="4D9C320E" w:rsidR="00957922" w:rsidRPr="00957922" w:rsidRDefault="00767E41"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lang w:val="da-DK"/>
        </w:rPr>
        <w:t xml:space="preserve">- </w:t>
      </w:r>
      <w:r w:rsidR="00957922" w:rsidRPr="00957922">
        <w:rPr>
          <w:rFonts w:eastAsia="Times New Roman" w:cs="Times New Roman"/>
          <w:color w:val="333333"/>
          <w:sz w:val="28"/>
          <w:szCs w:val="28"/>
          <w:shd w:val="clear" w:color="auto" w:fill="FFFFFF"/>
          <w:lang w:val="da-DK"/>
        </w:rPr>
        <w:t>Công tác quản lý</w:t>
      </w:r>
      <w:r>
        <w:rPr>
          <w:rFonts w:eastAsia="Times New Roman" w:cs="Times New Roman"/>
          <w:color w:val="333333"/>
          <w:sz w:val="28"/>
          <w:szCs w:val="28"/>
          <w:shd w:val="clear" w:color="auto" w:fill="FFFFFF"/>
          <w:lang w:val="da-DK"/>
        </w:rPr>
        <w:t>:</w:t>
      </w:r>
    </w:p>
    <w:p w14:paraId="04525B7F" w14:textId="35FDA2EF" w:rsidR="00957922" w:rsidRPr="00957922" w:rsidRDefault="00767E41"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w:t>
      </w:r>
      <w:r w:rsidR="00957922" w:rsidRPr="00957922">
        <w:rPr>
          <w:rFonts w:eastAsia="Times New Roman" w:cs="Times New Roman"/>
          <w:color w:val="333333"/>
          <w:sz w:val="28"/>
          <w:szCs w:val="28"/>
          <w:shd w:val="clear" w:color="auto" w:fill="FFFFFF"/>
        </w:rPr>
        <w:t xml:space="preserve"> Nhà trường lập kế hoạch hoạt động khoa học, cụ thể, rõ ràng, có tính khả thi, thực hiện đúng tiến độ. Chỉ đạo các đoàn thể, tổ, nhóm, lớp xây dựng kế hoạch và tổ chức thực hiện tốt.</w:t>
      </w:r>
    </w:p>
    <w:p w14:paraId="668CC72A" w14:textId="5768482E" w:rsidR="00957922" w:rsidRPr="00957922" w:rsidRDefault="00767E41"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w:t>
      </w:r>
      <w:r w:rsidR="00957922" w:rsidRPr="00957922">
        <w:rPr>
          <w:rFonts w:eastAsia="Times New Roman" w:cs="Times New Roman"/>
          <w:color w:val="333333"/>
          <w:sz w:val="28"/>
          <w:szCs w:val="28"/>
          <w:shd w:val="clear" w:color="auto" w:fill="FFFFFF"/>
        </w:rPr>
        <w:t xml:space="preserve"> Phân công hợp lý cán bộ quản lý, giáo viên, nhân viên theo quy định của Điều lệ trường </w:t>
      </w:r>
      <w:r>
        <w:rPr>
          <w:rFonts w:eastAsia="Times New Roman" w:cs="Times New Roman"/>
          <w:color w:val="333333"/>
          <w:sz w:val="28"/>
          <w:szCs w:val="28"/>
          <w:shd w:val="clear" w:color="auto" w:fill="FFFFFF"/>
        </w:rPr>
        <w:t>m</w:t>
      </w:r>
      <w:r w:rsidR="00957922" w:rsidRPr="00957922">
        <w:rPr>
          <w:rFonts w:eastAsia="Times New Roman" w:cs="Times New Roman"/>
          <w:color w:val="333333"/>
          <w:sz w:val="28"/>
          <w:szCs w:val="28"/>
          <w:shd w:val="clear" w:color="auto" w:fill="FFFFFF"/>
        </w:rPr>
        <w:t xml:space="preserve">ầm non và </w:t>
      </w:r>
      <w:r>
        <w:rPr>
          <w:rFonts w:eastAsia="Times New Roman" w:cs="Times New Roman"/>
          <w:color w:val="333333"/>
          <w:sz w:val="28"/>
          <w:szCs w:val="28"/>
          <w:shd w:val="clear" w:color="auto" w:fill="FFFFFF"/>
        </w:rPr>
        <w:t>luật viên</w:t>
      </w:r>
      <w:r w:rsidR="00957922" w:rsidRPr="00957922">
        <w:rPr>
          <w:rFonts w:eastAsia="Times New Roman" w:cs="Times New Roman"/>
          <w:color w:val="333333"/>
          <w:sz w:val="28"/>
          <w:szCs w:val="28"/>
          <w:shd w:val="clear" w:color="auto" w:fill="FFFFFF"/>
        </w:rPr>
        <w:t xml:space="preserve"> chức.</w:t>
      </w:r>
    </w:p>
    <w:p w14:paraId="41C18C27" w14:textId="4BC45DAC" w:rsidR="00957922" w:rsidRPr="00957922" w:rsidRDefault="00F556B1"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pacing w:val="-6"/>
          <w:sz w:val="28"/>
          <w:szCs w:val="28"/>
          <w:shd w:val="clear" w:color="auto" w:fill="FFFFFF"/>
        </w:rPr>
        <w:t>+</w:t>
      </w:r>
      <w:r w:rsidR="00957922" w:rsidRPr="00957922">
        <w:rPr>
          <w:rFonts w:eastAsia="Times New Roman" w:cs="Times New Roman"/>
          <w:color w:val="333333"/>
          <w:spacing w:val="-6"/>
          <w:sz w:val="28"/>
          <w:szCs w:val="28"/>
          <w:shd w:val="clear" w:color="auto" w:fill="FFFFFF"/>
        </w:rPr>
        <w:t xml:space="preserve"> Tổ chức hoạt động có nề nếp theo kế hoạch, thực hiện nghiêm túc quy chế chuyên môn, quy trình chỉ đạo thực hiện nhiệm vụ năm học của cấp trên. Thực hiện tốt </w:t>
      </w:r>
      <w:r>
        <w:rPr>
          <w:rFonts w:eastAsia="Times New Roman" w:cs="Times New Roman"/>
          <w:color w:val="333333"/>
          <w:spacing w:val="-6"/>
          <w:sz w:val="28"/>
          <w:szCs w:val="28"/>
          <w:shd w:val="clear" w:color="auto" w:fill="FFFFFF"/>
        </w:rPr>
        <w:t>C</w:t>
      </w:r>
      <w:r w:rsidR="00957922" w:rsidRPr="00957922">
        <w:rPr>
          <w:rFonts w:eastAsia="Times New Roman" w:cs="Times New Roman"/>
          <w:color w:val="333333"/>
          <w:spacing w:val="-6"/>
          <w:sz w:val="28"/>
          <w:szCs w:val="28"/>
          <w:shd w:val="clear" w:color="auto" w:fill="FFFFFF"/>
        </w:rPr>
        <w:t>hương trình giáo dục mầm non  do Bộ GDĐT quy định, không cắt xén chương trình.</w:t>
      </w:r>
    </w:p>
    <w:p w14:paraId="392A925B" w14:textId="5D8844E9" w:rsidR="00957922" w:rsidRPr="00957922" w:rsidRDefault="00F556B1"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w:t>
      </w:r>
      <w:r w:rsidR="00957922" w:rsidRPr="00957922">
        <w:rPr>
          <w:rFonts w:eastAsia="Times New Roman" w:cs="Times New Roman"/>
          <w:color w:val="333333"/>
          <w:sz w:val="28"/>
          <w:szCs w:val="28"/>
          <w:shd w:val="clear" w:color="auto" w:fill="FFFFFF"/>
        </w:rPr>
        <w:t xml:space="preserve"> Tổ chức và quản lý tốt các hoạt động hành chính, tài chính. Thực hiện nghiêm túc quy chế dân chủ, kiểm tra nội bộ và thực hiện đổi </w:t>
      </w:r>
      <w:r w:rsidR="00957922" w:rsidRPr="00957922">
        <w:rPr>
          <w:rFonts w:eastAsia="Times New Roman" w:cs="Times New Roman"/>
          <w:color w:val="333333"/>
          <w:spacing w:val="-4"/>
          <w:sz w:val="28"/>
          <w:szCs w:val="28"/>
          <w:shd w:val="clear" w:color="auto" w:fill="FFFFFF"/>
        </w:rPr>
        <w:t>mới công tác quản lý, lề lối làm việc trong nhà trường có nề nếp.</w:t>
      </w:r>
    </w:p>
    <w:p w14:paraId="313D6CE6" w14:textId="062AC0E7" w:rsidR="00957922" w:rsidRPr="00957922" w:rsidRDefault="00F556B1"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w:t>
      </w:r>
      <w:r w:rsidR="00957922" w:rsidRPr="00957922">
        <w:rPr>
          <w:rFonts w:eastAsia="Times New Roman" w:cs="Times New Roman"/>
          <w:b/>
          <w:bCs/>
          <w:color w:val="333333"/>
          <w:sz w:val="28"/>
          <w:szCs w:val="28"/>
          <w:shd w:val="clear" w:color="auto" w:fill="FFFFFF"/>
        </w:rPr>
        <w:t> </w:t>
      </w:r>
      <w:r w:rsidR="00957922" w:rsidRPr="00957922">
        <w:rPr>
          <w:rFonts w:eastAsia="Times New Roman" w:cs="Times New Roman"/>
          <w:color w:val="333333"/>
          <w:sz w:val="28"/>
          <w:szCs w:val="28"/>
          <w:shd w:val="clear" w:color="auto" w:fill="FFFFFF"/>
        </w:rPr>
        <w:t xml:space="preserve">Thực hiện tốt việc bảo quản tài sản của trường, nâng cao việc sử dụng tài sản, cơ sở vật chất trong nhà trường, thực hiện tốt công tác kiểm kê tài sản, có đầy đủ sổ theo dõi tài sản, có kế hoạch kiểm tra, tu sửa, bổ sung tài sản, trang thiết bị phục vụ </w:t>
      </w:r>
      <w:r>
        <w:rPr>
          <w:rFonts w:eastAsia="Times New Roman" w:cs="Times New Roman"/>
          <w:color w:val="333333"/>
          <w:sz w:val="28"/>
          <w:szCs w:val="28"/>
          <w:shd w:val="clear" w:color="auto" w:fill="FFFFFF"/>
        </w:rPr>
        <w:t>hoạt động nuôi dưỡng chăm sóc giáo dục trẻ</w:t>
      </w:r>
      <w:r w:rsidR="00957922" w:rsidRPr="00957922">
        <w:rPr>
          <w:rFonts w:eastAsia="Times New Roman" w:cs="Times New Roman"/>
          <w:color w:val="333333"/>
          <w:sz w:val="28"/>
          <w:szCs w:val="28"/>
          <w:shd w:val="clear" w:color="auto" w:fill="FFFFFF"/>
        </w:rPr>
        <w:t>.</w:t>
      </w:r>
    </w:p>
    <w:p w14:paraId="1C87841B" w14:textId="4645690E" w:rsidR="00957922" w:rsidRPr="00957922" w:rsidRDefault="00F556B1"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w:t>
      </w:r>
      <w:r w:rsidR="00957922" w:rsidRPr="00957922">
        <w:rPr>
          <w:rFonts w:eastAsia="Times New Roman" w:cs="Times New Roman"/>
          <w:color w:val="333333"/>
          <w:sz w:val="28"/>
          <w:szCs w:val="28"/>
          <w:shd w:val="clear" w:color="auto" w:fill="FFFFFF"/>
        </w:rPr>
        <w:t xml:space="preserve"> Lưu trữ đầy đủ và khoa học các hồ sơ sổ sách phục vụ công tác quản lý của nhà trường.</w:t>
      </w:r>
    </w:p>
    <w:p w14:paraId="15E3BD67" w14:textId="68CE196F" w:rsidR="00957922" w:rsidRPr="00957922" w:rsidRDefault="00F556B1"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w:t>
      </w:r>
      <w:r w:rsidR="00957922" w:rsidRPr="00957922">
        <w:rPr>
          <w:rFonts w:eastAsia="Times New Roman" w:cs="Times New Roman"/>
          <w:color w:val="333333"/>
          <w:sz w:val="28"/>
          <w:szCs w:val="28"/>
          <w:shd w:val="clear" w:color="auto" w:fill="FFFFFF"/>
        </w:rPr>
        <w:t xml:space="preserve"> Thực hiện đầy đủ các chế độ chính sách đối với người lao động theo quy định hiện hành.</w:t>
      </w:r>
    </w:p>
    <w:p w14:paraId="5CE5D7BB" w14:textId="6F8BBD83" w:rsidR="00957922" w:rsidRPr="00957922" w:rsidRDefault="00F556B1"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w:t>
      </w:r>
      <w:r w:rsidR="00957922" w:rsidRPr="00957922">
        <w:rPr>
          <w:rFonts w:eastAsia="Times New Roman" w:cs="Times New Roman"/>
          <w:color w:val="333333"/>
          <w:sz w:val="28"/>
          <w:szCs w:val="28"/>
          <w:shd w:val="clear" w:color="auto" w:fill="FFFFFF"/>
        </w:rPr>
        <w:t xml:space="preserve"> Thường xuyên tổ chức và duy trì các phong trào thi đua theo hướng dẫn của ngành và quy định của nhà nước.</w:t>
      </w:r>
    </w:p>
    <w:p w14:paraId="78920D6D" w14:textId="1E1BB461" w:rsidR="00957922" w:rsidRPr="00957922" w:rsidRDefault="00F556B1"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 xml:space="preserve">- </w:t>
      </w:r>
      <w:r w:rsidR="00957922" w:rsidRPr="00957922">
        <w:rPr>
          <w:rFonts w:eastAsia="Times New Roman" w:cs="Times New Roman"/>
          <w:color w:val="333333"/>
          <w:sz w:val="28"/>
          <w:szCs w:val="28"/>
          <w:shd w:val="clear" w:color="auto" w:fill="FFFFFF"/>
        </w:rPr>
        <w:t>Đội ngũ cán bộ, giáo viên, nhân viên</w:t>
      </w:r>
    </w:p>
    <w:p w14:paraId="161A0F67" w14:textId="2781870A" w:rsidR="00957922" w:rsidRPr="00957922" w:rsidRDefault="00F556B1"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w:t>
      </w:r>
      <w:r w:rsidR="00957922" w:rsidRPr="00957922">
        <w:rPr>
          <w:rFonts w:eastAsia="Times New Roman" w:cs="Times New Roman"/>
          <w:color w:val="333333"/>
          <w:sz w:val="28"/>
          <w:szCs w:val="28"/>
          <w:shd w:val="clear" w:color="auto" w:fill="FFFFFF"/>
        </w:rPr>
        <w:t xml:space="preserve"> Tổng số CBGVNV: </w:t>
      </w:r>
      <w:r>
        <w:rPr>
          <w:rFonts w:eastAsia="Times New Roman" w:cs="Times New Roman"/>
          <w:color w:val="333333"/>
          <w:sz w:val="28"/>
          <w:szCs w:val="28"/>
          <w:shd w:val="clear" w:color="auto" w:fill="FFFFFF"/>
        </w:rPr>
        <w:t>21</w:t>
      </w:r>
      <w:r w:rsidR="00957922" w:rsidRPr="00957922">
        <w:rPr>
          <w:rFonts w:eastAsia="Times New Roman" w:cs="Times New Roman"/>
          <w:color w:val="333333"/>
          <w:sz w:val="28"/>
          <w:szCs w:val="28"/>
          <w:shd w:val="clear" w:color="auto" w:fill="FFFFFF"/>
        </w:rPr>
        <w:t xml:space="preserve">; Trong đó: CBQL: 03, GV: </w:t>
      </w:r>
      <w:r>
        <w:rPr>
          <w:rFonts w:eastAsia="Times New Roman" w:cs="Times New Roman"/>
          <w:color w:val="333333"/>
          <w:sz w:val="28"/>
          <w:szCs w:val="28"/>
          <w:shd w:val="clear" w:color="auto" w:fill="FFFFFF"/>
        </w:rPr>
        <w:t>12</w:t>
      </w:r>
      <w:r w:rsidR="00957922" w:rsidRPr="00957922">
        <w:rPr>
          <w:rFonts w:eastAsia="Times New Roman" w:cs="Times New Roman"/>
          <w:color w:val="333333"/>
          <w:sz w:val="28"/>
          <w:szCs w:val="28"/>
          <w:shd w:val="clear" w:color="auto" w:fill="FFFFFF"/>
        </w:rPr>
        <w:t xml:space="preserve">,  </w:t>
      </w:r>
      <w:r>
        <w:rPr>
          <w:rFonts w:eastAsia="Times New Roman" w:cs="Times New Roman"/>
          <w:color w:val="333333"/>
          <w:sz w:val="28"/>
          <w:szCs w:val="28"/>
          <w:shd w:val="clear" w:color="auto" w:fill="FFFFFF"/>
        </w:rPr>
        <w:t>Văn thư</w:t>
      </w:r>
      <w:r w:rsidR="00957922" w:rsidRPr="00957922">
        <w:rPr>
          <w:rFonts w:eastAsia="Times New Roman" w:cs="Times New Roman"/>
          <w:color w:val="333333"/>
          <w:sz w:val="28"/>
          <w:szCs w:val="28"/>
          <w:shd w:val="clear" w:color="auto" w:fill="FFFFFF"/>
        </w:rPr>
        <w:t xml:space="preserve">: 01, </w:t>
      </w:r>
      <w:r>
        <w:rPr>
          <w:rFonts w:eastAsia="Times New Roman" w:cs="Times New Roman"/>
          <w:color w:val="333333"/>
          <w:sz w:val="28"/>
          <w:szCs w:val="28"/>
          <w:shd w:val="clear" w:color="auto" w:fill="FFFFFF"/>
        </w:rPr>
        <w:t>K</w:t>
      </w:r>
      <w:r w:rsidR="00957922" w:rsidRPr="00957922">
        <w:rPr>
          <w:rFonts w:eastAsia="Times New Roman" w:cs="Times New Roman"/>
          <w:color w:val="333333"/>
          <w:sz w:val="28"/>
          <w:szCs w:val="28"/>
          <w:shd w:val="clear" w:color="auto" w:fill="FFFFFF"/>
        </w:rPr>
        <w:t xml:space="preserve">ế toán :01, </w:t>
      </w:r>
      <w:r>
        <w:rPr>
          <w:rFonts w:eastAsia="Times New Roman" w:cs="Times New Roman"/>
          <w:color w:val="333333"/>
          <w:sz w:val="28"/>
          <w:szCs w:val="28"/>
          <w:shd w:val="clear" w:color="auto" w:fill="FFFFFF"/>
        </w:rPr>
        <w:t>cấp dưỡng</w:t>
      </w:r>
      <w:r w:rsidR="00957922" w:rsidRPr="00957922">
        <w:rPr>
          <w:rFonts w:eastAsia="Times New Roman" w:cs="Times New Roman"/>
          <w:color w:val="333333"/>
          <w:sz w:val="28"/>
          <w:szCs w:val="28"/>
          <w:shd w:val="clear" w:color="auto" w:fill="FFFFFF"/>
        </w:rPr>
        <w:t xml:space="preserve">: </w:t>
      </w:r>
      <w:r>
        <w:rPr>
          <w:rFonts w:eastAsia="Times New Roman" w:cs="Times New Roman"/>
          <w:color w:val="333333"/>
          <w:sz w:val="28"/>
          <w:szCs w:val="28"/>
          <w:shd w:val="clear" w:color="auto" w:fill="FFFFFF"/>
        </w:rPr>
        <w:t>03</w:t>
      </w:r>
      <w:r w:rsidR="00957922" w:rsidRPr="00957922">
        <w:rPr>
          <w:rFonts w:eastAsia="Times New Roman" w:cs="Times New Roman"/>
          <w:color w:val="333333"/>
          <w:sz w:val="28"/>
          <w:szCs w:val="28"/>
          <w:shd w:val="clear" w:color="auto" w:fill="FFFFFF"/>
        </w:rPr>
        <w:t>, bảo vệ: 01.</w:t>
      </w:r>
    </w:p>
    <w:p w14:paraId="00CD9F30" w14:textId="227BB50F" w:rsidR="00957922" w:rsidRPr="00957922" w:rsidRDefault="00F556B1"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w:t>
      </w:r>
      <w:r w:rsidR="00957922" w:rsidRPr="00957922">
        <w:rPr>
          <w:rFonts w:eastAsia="Times New Roman" w:cs="Times New Roman"/>
          <w:color w:val="333333"/>
          <w:sz w:val="28"/>
          <w:szCs w:val="28"/>
          <w:shd w:val="clear" w:color="auto" w:fill="FFFFFF"/>
        </w:rPr>
        <w:t xml:space="preserve"> Tổng số </w:t>
      </w:r>
      <w:r>
        <w:rPr>
          <w:rFonts w:eastAsia="Times New Roman" w:cs="Times New Roman"/>
          <w:color w:val="333333"/>
          <w:sz w:val="28"/>
          <w:szCs w:val="28"/>
          <w:shd w:val="clear" w:color="auto" w:fill="FFFFFF"/>
        </w:rPr>
        <w:t>đ</w:t>
      </w:r>
      <w:r w:rsidR="00957922" w:rsidRPr="00957922">
        <w:rPr>
          <w:rFonts w:eastAsia="Times New Roman" w:cs="Times New Roman"/>
          <w:color w:val="333333"/>
          <w:sz w:val="28"/>
          <w:szCs w:val="28"/>
          <w:shd w:val="clear" w:color="auto" w:fill="FFFFFF"/>
        </w:rPr>
        <w:t xml:space="preserve">ảng viên : </w:t>
      </w:r>
      <w:r>
        <w:rPr>
          <w:rFonts w:eastAsia="Times New Roman" w:cs="Times New Roman"/>
          <w:color w:val="333333"/>
          <w:sz w:val="28"/>
          <w:szCs w:val="28"/>
          <w:shd w:val="clear" w:color="auto" w:fill="FFFFFF"/>
        </w:rPr>
        <w:t>12</w:t>
      </w:r>
      <w:r w:rsidR="00957922" w:rsidRPr="00957922">
        <w:rPr>
          <w:rFonts w:eastAsia="Times New Roman" w:cs="Times New Roman"/>
          <w:color w:val="333333"/>
          <w:sz w:val="28"/>
          <w:szCs w:val="28"/>
          <w:shd w:val="clear" w:color="auto" w:fill="FFFFFF"/>
        </w:rPr>
        <w:t xml:space="preserve"> đồng chí</w:t>
      </w:r>
    </w:p>
    <w:p w14:paraId="6B60B3D3" w14:textId="71D8BD61" w:rsidR="00957922" w:rsidRPr="00957922" w:rsidRDefault="00F556B1"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w:t>
      </w:r>
      <w:r w:rsidR="00957922" w:rsidRPr="00957922">
        <w:rPr>
          <w:rFonts w:eastAsia="Times New Roman" w:cs="Times New Roman"/>
          <w:color w:val="333333"/>
          <w:sz w:val="28"/>
          <w:szCs w:val="28"/>
          <w:shd w:val="clear" w:color="auto" w:fill="FFFFFF"/>
        </w:rPr>
        <w:t xml:space="preserve"> Ban giám hiệu </w:t>
      </w:r>
      <w:r>
        <w:rPr>
          <w:rFonts w:eastAsia="Times New Roman" w:cs="Times New Roman"/>
          <w:color w:val="333333"/>
          <w:sz w:val="28"/>
          <w:szCs w:val="28"/>
          <w:shd w:val="clear" w:color="auto" w:fill="FFFFFF"/>
        </w:rPr>
        <w:t xml:space="preserve">nhà </w:t>
      </w:r>
      <w:r w:rsidR="00957922" w:rsidRPr="00957922">
        <w:rPr>
          <w:rFonts w:eastAsia="Times New Roman" w:cs="Times New Roman"/>
          <w:color w:val="333333"/>
          <w:sz w:val="28"/>
          <w:szCs w:val="28"/>
          <w:shd w:val="clear" w:color="auto" w:fill="FFFFFF"/>
        </w:rPr>
        <w:t>trường luôn sát sao trong công tác quản lý và trực tiếp bồi dưỡng chuyên môn cho giáo viên</w:t>
      </w:r>
      <w:r>
        <w:rPr>
          <w:rFonts w:eastAsia="Times New Roman" w:cs="Times New Roman"/>
          <w:color w:val="333333"/>
          <w:sz w:val="28"/>
          <w:szCs w:val="28"/>
          <w:shd w:val="clear" w:color="auto" w:fill="FFFFFF"/>
        </w:rPr>
        <w:t>, nhân viên</w:t>
      </w:r>
      <w:r w:rsidR="00957922" w:rsidRPr="00957922">
        <w:rPr>
          <w:rFonts w:eastAsia="Times New Roman" w:cs="Times New Roman"/>
          <w:color w:val="333333"/>
          <w:sz w:val="28"/>
          <w:szCs w:val="28"/>
          <w:shd w:val="clear" w:color="auto" w:fill="FFFFFF"/>
        </w:rPr>
        <w:t>.</w:t>
      </w:r>
    </w:p>
    <w:p w14:paraId="5801F5D4" w14:textId="401240BA" w:rsidR="00957922" w:rsidRPr="00957922" w:rsidRDefault="00F556B1" w:rsidP="00F556B1">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w:t>
      </w:r>
      <w:r w:rsidR="00957922" w:rsidRPr="00957922">
        <w:rPr>
          <w:rFonts w:eastAsia="Times New Roman" w:cs="Times New Roman"/>
          <w:color w:val="333333"/>
          <w:sz w:val="28"/>
          <w:szCs w:val="28"/>
          <w:shd w:val="clear" w:color="auto" w:fill="FFFFFF"/>
        </w:rPr>
        <w:t xml:space="preserve"> Đội ngũ giáo viên</w:t>
      </w:r>
      <w:r>
        <w:rPr>
          <w:rFonts w:eastAsia="Times New Roman" w:cs="Times New Roman"/>
          <w:color w:val="333333"/>
          <w:sz w:val="28"/>
          <w:szCs w:val="28"/>
          <w:shd w:val="clear" w:color="auto" w:fill="FFFFFF"/>
        </w:rPr>
        <w:t xml:space="preserve">, nhân viên </w:t>
      </w:r>
      <w:r w:rsidR="00957922" w:rsidRPr="00957922">
        <w:rPr>
          <w:rFonts w:eastAsia="Times New Roman" w:cs="Times New Roman"/>
          <w:color w:val="333333"/>
          <w:sz w:val="28"/>
          <w:szCs w:val="28"/>
          <w:shd w:val="clear" w:color="auto" w:fill="FFFFFF"/>
        </w:rPr>
        <w:t xml:space="preserve">trẻ, nhiệt tình, yêu nghề mến trẻ, có trình độ chuyên môn đạt chuẩn </w:t>
      </w:r>
      <w:r w:rsidR="00A923BB">
        <w:rPr>
          <w:rFonts w:eastAsia="Times New Roman" w:cs="Times New Roman"/>
          <w:color w:val="333333"/>
          <w:sz w:val="28"/>
          <w:szCs w:val="28"/>
          <w:shd w:val="clear" w:color="auto" w:fill="FFFFFF"/>
        </w:rPr>
        <w:t>90,5</w:t>
      </w:r>
      <w:r w:rsidR="00957922" w:rsidRPr="00957922">
        <w:rPr>
          <w:rFonts w:eastAsia="Times New Roman" w:cs="Times New Roman"/>
          <w:color w:val="333333"/>
          <w:sz w:val="28"/>
          <w:szCs w:val="28"/>
          <w:shd w:val="clear" w:color="auto" w:fill="FFFFFF"/>
        </w:rPr>
        <w:t xml:space="preserve">%, có tinh thần học hỏi, giúp đở, đoàn kết để hoàn thành </w:t>
      </w:r>
      <w:r>
        <w:rPr>
          <w:rFonts w:eastAsia="Times New Roman" w:cs="Times New Roman"/>
          <w:color w:val="333333"/>
          <w:sz w:val="28"/>
          <w:szCs w:val="28"/>
          <w:shd w:val="clear" w:color="auto" w:fill="FFFFFF"/>
        </w:rPr>
        <w:t>tốt</w:t>
      </w:r>
      <w:r w:rsidR="00957922" w:rsidRPr="00957922">
        <w:rPr>
          <w:rFonts w:eastAsia="Times New Roman" w:cs="Times New Roman"/>
          <w:color w:val="333333"/>
          <w:sz w:val="28"/>
          <w:szCs w:val="28"/>
          <w:shd w:val="clear" w:color="auto" w:fill="FFFFFF"/>
        </w:rPr>
        <w:t xml:space="preserve"> các</w:t>
      </w:r>
      <w:r>
        <w:rPr>
          <w:rFonts w:ascii="Roboto" w:eastAsia="Times New Roman" w:hAnsi="Roboto" w:cs="Times New Roman"/>
          <w:color w:val="333333"/>
          <w:sz w:val="20"/>
          <w:szCs w:val="20"/>
        </w:rPr>
        <w:t xml:space="preserve"> </w:t>
      </w:r>
      <w:r w:rsidR="00957922" w:rsidRPr="00957922">
        <w:rPr>
          <w:rFonts w:eastAsia="Times New Roman" w:cs="Times New Roman"/>
          <w:color w:val="333333"/>
          <w:sz w:val="28"/>
          <w:szCs w:val="28"/>
          <w:shd w:val="clear" w:color="auto" w:fill="FFFFFF"/>
        </w:rPr>
        <w:t>nhiệm vụ đề ra.</w:t>
      </w:r>
    </w:p>
    <w:p w14:paraId="5E40AF70" w14:textId="0A15A12E" w:rsidR="00957922" w:rsidRPr="00957922" w:rsidRDefault="00457233" w:rsidP="00457233">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 xml:space="preserve">- </w:t>
      </w:r>
      <w:r w:rsidR="00957922" w:rsidRPr="00957922">
        <w:rPr>
          <w:rFonts w:eastAsia="Times New Roman" w:cs="Times New Roman"/>
          <w:color w:val="333333"/>
          <w:sz w:val="28"/>
          <w:szCs w:val="28"/>
          <w:shd w:val="clear" w:color="auto" w:fill="FFFFFF"/>
        </w:rPr>
        <w:t>Các tổ chức đoàn thể và Hội đồng trong nhà trường</w:t>
      </w:r>
    </w:p>
    <w:p w14:paraId="72974B54" w14:textId="14105B55" w:rsidR="00957922" w:rsidRPr="00957922" w:rsidRDefault="00457233"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w:t>
      </w:r>
      <w:r w:rsidR="00957922" w:rsidRPr="00957922">
        <w:rPr>
          <w:rFonts w:eastAsia="Times New Roman" w:cs="Times New Roman"/>
          <w:color w:val="333333"/>
          <w:sz w:val="28"/>
          <w:szCs w:val="28"/>
          <w:shd w:val="clear" w:color="auto" w:fill="FFFFFF"/>
        </w:rPr>
        <w:t xml:space="preserve"> Hội đồng nhà trường: Được tổ chức đúng theo Điều lệ trường mầm non, có phân công nhiệm vụ các thành viên và hoạt động theo chức năng nhiệm vụ. Tổ chức thực hiện các nhiệm vụ năm học theo quy chế tập trung dân chủ và đúng theo Điều lệ trường mầm non.</w:t>
      </w:r>
    </w:p>
    <w:p w14:paraId="5DD59D20" w14:textId="2F6A35D8"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 </w:t>
      </w:r>
      <w:r w:rsidRPr="00957922">
        <w:rPr>
          <w:rFonts w:eastAsia="Times New Roman" w:cs="Times New Roman"/>
          <w:color w:val="333333"/>
          <w:sz w:val="28"/>
          <w:szCs w:val="28"/>
          <w:shd w:val="clear" w:color="auto" w:fill="FFFFFF"/>
        </w:rPr>
        <w:t xml:space="preserve">Chi bộ: Trường có chi bộ gồm </w:t>
      </w:r>
      <w:r w:rsidR="00E61BB4">
        <w:rPr>
          <w:rFonts w:eastAsia="Times New Roman" w:cs="Times New Roman"/>
          <w:color w:val="333333"/>
          <w:sz w:val="28"/>
          <w:szCs w:val="28"/>
          <w:shd w:val="clear" w:color="auto" w:fill="FFFFFF"/>
        </w:rPr>
        <w:t>12</w:t>
      </w:r>
      <w:r w:rsidRPr="00957922">
        <w:rPr>
          <w:rFonts w:eastAsia="Times New Roman" w:cs="Times New Roman"/>
          <w:color w:val="333333"/>
          <w:sz w:val="28"/>
          <w:szCs w:val="28"/>
          <w:shd w:val="clear" w:color="auto" w:fill="FFFFFF"/>
        </w:rPr>
        <w:t xml:space="preserve"> đảng viên. Chi bộ đã chỉ đạo các tổ chức đoàn thể, nhà trường thực hiện các nhiệm vụ chính trị trong từng năm học, hàng năm liên tục xếp loại chi bộ hoàn thành tốt nhiệm vụ</w:t>
      </w:r>
      <w:r w:rsidR="00E61BB4">
        <w:rPr>
          <w:rFonts w:eastAsia="Times New Roman" w:cs="Times New Roman"/>
          <w:color w:val="333333"/>
          <w:sz w:val="28"/>
          <w:szCs w:val="28"/>
          <w:shd w:val="clear" w:color="auto" w:fill="FFFFFF"/>
        </w:rPr>
        <w:t>.</w:t>
      </w:r>
    </w:p>
    <w:p w14:paraId="17CB8D2F" w14:textId="3395CB1F" w:rsidR="00957922" w:rsidRPr="00957922" w:rsidRDefault="00957922" w:rsidP="006C6976">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Công đoàn: Công đoàn đã kết hợp với nhà trường tổ chức các hoạt động chuyên môn, các phong trào thi đua, các phong trào văn hoá văn nghệ, hỗ trợ ngày công, góp phần nâng cao chất lượng giáo dục toàn diện cho trẻ.</w:t>
      </w:r>
      <w:r w:rsidR="006C6976">
        <w:rPr>
          <w:rFonts w:ascii="Roboto" w:eastAsia="Times New Roman" w:hAnsi="Roboto" w:cs="Times New Roman"/>
          <w:color w:val="333333"/>
          <w:sz w:val="20"/>
          <w:szCs w:val="20"/>
        </w:rPr>
        <w:t xml:space="preserve"> </w:t>
      </w:r>
      <w:r w:rsidRPr="00957922">
        <w:rPr>
          <w:rFonts w:eastAsia="Times New Roman" w:cs="Times New Roman"/>
          <w:color w:val="333333"/>
          <w:sz w:val="28"/>
          <w:szCs w:val="28"/>
          <w:shd w:val="clear" w:color="auto" w:fill="FFFFFF"/>
        </w:rPr>
        <w:t xml:space="preserve">Thường xuyên chăm lo đời sống vật chất và tinh thần cho </w:t>
      </w:r>
      <w:r w:rsidR="006C6976">
        <w:rPr>
          <w:rFonts w:eastAsia="Times New Roman" w:cs="Times New Roman"/>
          <w:color w:val="333333"/>
          <w:sz w:val="28"/>
          <w:szCs w:val="28"/>
          <w:shd w:val="clear" w:color="auto" w:fill="FFFFFF"/>
        </w:rPr>
        <w:t>cán bộ, giáo viên, nhân viên</w:t>
      </w:r>
      <w:r w:rsidRPr="00957922">
        <w:rPr>
          <w:rFonts w:eastAsia="Times New Roman" w:cs="Times New Roman"/>
          <w:color w:val="333333"/>
          <w:sz w:val="28"/>
          <w:szCs w:val="28"/>
          <w:shd w:val="clear" w:color="auto" w:fill="FFFFFF"/>
        </w:rPr>
        <w:t xml:space="preserve"> trong nhà trường, luôn tạo khối đoàn kết, thân thiện giúp nhau trong công tác, duy trì và c</w:t>
      </w:r>
      <w:r w:rsidR="006C6976">
        <w:rPr>
          <w:rFonts w:eastAsia="Times New Roman" w:cs="Times New Roman"/>
          <w:color w:val="333333"/>
          <w:sz w:val="28"/>
          <w:szCs w:val="28"/>
          <w:shd w:val="clear" w:color="auto" w:fill="FFFFFF"/>
        </w:rPr>
        <w:t>ủ</w:t>
      </w:r>
      <w:r w:rsidRPr="00957922">
        <w:rPr>
          <w:rFonts w:eastAsia="Times New Roman" w:cs="Times New Roman"/>
          <w:color w:val="333333"/>
          <w:sz w:val="28"/>
          <w:szCs w:val="28"/>
          <w:shd w:val="clear" w:color="auto" w:fill="FFFFFF"/>
        </w:rPr>
        <w:t xml:space="preserve">ng cố đơn vị văn hoá, gia đình gương mẫu. Công đoàn nhiều năm liền </w:t>
      </w:r>
      <w:r w:rsidR="006C6976">
        <w:rPr>
          <w:rFonts w:eastAsia="Times New Roman" w:cs="Times New Roman"/>
          <w:color w:val="333333"/>
          <w:sz w:val="28"/>
          <w:szCs w:val="28"/>
          <w:shd w:val="clear" w:color="auto" w:fill="FFFFFF"/>
        </w:rPr>
        <w:t>hoàn thành tốt nhiệm vụ.</w:t>
      </w:r>
    </w:p>
    <w:p w14:paraId="76F404F6" w14:textId="3A8E886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ml:space="preserve">+ Đoàn thanh niên Cộng sản </w:t>
      </w:r>
      <w:r w:rsidR="006C6976">
        <w:rPr>
          <w:rFonts w:eastAsia="Times New Roman" w:cs="Times New Roman"/>
          <w:color w:val="333333"/>
          <w:sz w:val="28"/>
          <w:szCs w:val="28"/>
          <w:shd w:val="clear" w:color="auto" w:fill="FFFFFF"/>
        </w:rPr>
        <w:t>Hồ Chí Minh</w:t>
      </w:r>
      <w:r w:rsidRPr="00957922">
        <w:rPr>
          <w:rFonts w:eastAsia="Times New Roman" w:cs="Times New Roman"/>
          <w:color w:val="333333"/>
          <w:sz w:val="28"/>
          <w:szCs w:val="28"/>
          <w:shd w:val="clear" w:color="auto" w:fill="FFFFFF"/>
        </w:rPr>
        <w:t xml:space="preserve">: Hoạt động có nền nếp, thể hiện vai trò của mình trong việc đi đầu trong các hoạt động, góp phần nâng cao chất lượng </w:t>
      </w:r>
      <w:r w:rsidR="006C6976">
        <w:rPr>
          <w:rFonts w:eastAsia="Times New Roman" w:cs="Times New Roman"/>
          <w:color w:val="333333"/>
          <w:sz w:val="28"/>
          <w:szCs w:val="28"/>
          <w:shd w:val="clear" w:color="auto" w:fill="FFFFFF"/>
        </w:rPr>
        <w:t xml:space="preserve">nuôi dưỡng, </w:t>
      </w:r>
      <w:r w:rsidRPr="00957922">
        <w:rPr>
          <w:rFonts w:eastAsia="Times New Roman" w:cs="Times New Roman"/>
          <w:color w:val="333333"/>
          <w:sz w:val="28"/>
          <w:szCs w:val="28"/>
          <w:shd w:val="clear" w:color="auto" w:fill="FFFFFF"/>
        </w:rPr>
        <w:t>chăm sóc</w:t>
      </w:r>
      <w:r w:rsidR="006C6976">
        <w:rPr>
          <w:rFonts w:eastAsia="Times New Roman" w:cs="Times New Roman"/>
          <w:color w:val="333333"/>
          <w:sz w:val="28"/>
          <w:szCs w:val="28"/>
          <w:shd w:val="clear" w:color="auto" w:fill="FFFFFF"/>
        </w:rPr>
        <w:t>,</w:t>
      </w:r>
      <w:r w:rsidRPr="00957922">
        <w:rPr>
          <w:rFonts w:eastAsia="Times New Roman" w:cs="Times New Roman"/>
          <w:color w:val="333333"/>
          <w:sz w:val="28"/>
          <w:szCs w:val="28"/>
          <w:shd w:val="clear" w:color="auto" w:fill="FFFFFF"/>
        </w:rPr>
        <w:t xml:space="preserve"> giáo dục trẻ và đạt chi đoàn </w:t>
      </w:r>
      <w:r w:rsidR="006C6976">
        <w:rPr>
          <w:rFonts w:eastAsia="Times New Roman" w:cs="Times New Roman"/>
          <w:color w:val="333333"/>
          <w:sz w:val="28"/>
          <w:szCs w:val="28"/>
          <w:shd w:val="clear" w:color="auto" w:fill="FFFFFF"/>
        </w:rPr>
        <w:t>hoàn thành tốt nhiệm vụ.</w:t>
      </w:r>
    </w:p>
    <w:p w14:paraId="3D66DA11" w14:textId="4243B51C" w:rsidR="00957922" w:rsidRPr="00957922" w:rsidRDefault="0025347F" w:rsidP="0025347F">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 xml:space="preserve">- </w:t>
      </w:r>
      <w:r w:rsidR="00957922" w:rsidRPr="00957922">
        <w:rPr>
          <w:rFonts w:eastAsia="Times New Roman" w:cs="Times New Roman"/>
          <w:color w:val="333333"/>
          <w:sz w:val="28"/>
          <w:szCs w:val="28"/>
          <w:shd w:val="clear" w:color="auto" w:fill="FFFFFF"/>
        </w:rPr>
        <w:t>Chất lượng chăm sóc giáo dục trẻ</w:t>
      </w:r>
      <w:r>
        <w:rPr>
          <w:rFonts w:eastAsia="Times New Roman" w:cs="Times New Roman"/>
          <w:color w:val="333333"/>
          <w:sz w:val="28"/>
          <w:szCs w:val="28"/>
          <w:shd w:val="clear" w:color="auto" w:fill="FFFFFF"/>
        </w:rPr>
        <w:t xml:space="preserve"> ngày được nâng lên, tỷ lệ huy động trẻ ra lớp ngày một tăng.</w:t>
      </w:r>
      <w:r>
        <w:rPr>
          <w:rFonts w:ascii="Roboto" w:eastAsia="Times New Roman" w:hAnsi="Roboto" w:cs="Times New Roman"/>
          <w:color w:val="333333"/>
          <w:sz w:val="20"/>
          <w:szCs w:val="20"/>
        </w:rPr>
        <w:t xml:space="preserve"> </w:t>
      </w:r>
      <w:r w:rsidR="00957922" w:rsidRPr="00957922">
        <w:rPr>
          <w:rFonts w:eastAsia="Times New Roman" w:cs="Times New Roman"/>
          <w:color w:val="333333"/>
          <w:sz w:val="28"/>
          <w:szCs w:val="28"/>
          <w:shd w:val="clear" w:color="auto" w:fill="FFFFFF"/>
        </w:rPr>
        <w:t>Tỷ lệ chuyên cần</w:t>
      </w:r>
      <w:r>
        <w:rPr>
          <w:rFonts w:eastAsia="Times New Roman" w:cs="Times New Roman"/>
          <w:color w:val="333333"/>
          <w:sz w:val="28"/>
          <w:szCs w:val="28"/>
          <w:shd w:val="clear" w:color="auto" w:fill="FFFFFF"/>
        </w:rPr>
        <w:t xml:space="preserve"> đạt chỉ tiêu đề ra.</w:t>
      </w:r>
    </w:p>
    <w:p w14:paraId="2DC8928C" w14:textId="28734BC7" w:rsidR="00957922" w:rsidRPr="00957922" w:rsidRDefault="0025347F"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 xml:space="preserve">- </w:t>
      </w:r>
      <w:r w:rsidR="00957922" w:rsidRPr="00957922">
        <w:rPr>
          <w:rFonts w:eastAsia="Times New Roman" w:cs="Times New Roman"/>
          <w:color w:val="333333"/>
          <w:sz w:val="28"/>
          <w:szCs w:val="28"/>
          <w:shd w:val="clear" w:color="auto" w:fill="FFFFFF"/>
        </w:rPr>
        <w:t>Cơ sở vật chất</w:t>
      </w:r>
    </w:p>
    <w:p w14:paraId="02AACC92" w14:textId="44D76C6F" w:rsidR="00957922" w:rsidRPr="00957922" w:rsidRDefault="0025347F"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w:t>
      </w:r>
      <w:r w:rsidR="00957922" w:rsidRPr="00957922">
        <w:rPr>
          <w:rFonts w:eastAsia="Times New Roman" w:cs="Times New Roman"/>
          <w:color w:val="333333"/>
          <w:sz w:val="28"/>
          <w:szCs w:val="28"/>
          <w:shd w:val="clear" w:color="auto" w:fill="FFFFFF"/>
        </w:rPr>
        <w:t xml:space="preserve"> Trường có </w:t>
      </w:r>
      <w:r>
        <w:rPr>
          <w:rFonts w:eastAsia="Times New Roman" w:cs="Times New Roman"/>
          <w:color w:val="333333"/>
          <w:sz w:val="28"/>
          <w:szCs w:val="28"/>
          <w:shd w:val="clear" w:color="auto" w:fill="FFFFFF"/>
        </w:rPr>
        <w:t>3</w:t>
      </w:r>
      <w:r w:rsidR="00957922" w:rsidRPr="00957922">
        <w:rPr>
          <w:rFonts w:eastAsia="Times New Roman" w:cs="Times New Roman"/>
          <w:color w:val="333333"/>
          <w:sz w:val="28"/>
          <w:szCs w:val="28"/>
          <w:shd w:val="clear" w:color="auto" w:fill="FFFFFF"/>
        </w:rPr>
        <w:t xml:space="preserve"> điểm trường với </w:t>
      </w:r>
      <w:r>
        <w:rPr>
          <w:rFonts w:eastAsia="Times New Roman" w:cs="Times New Roman"/>
          <w:color w:val="333333"/>
          <w:sz w:val="28"/>
          <w:szCs w:val="28"/>
          <w:shd w:val="clear" w:color="auto" w:fill="FFFFFF"/>
        </w:rPr>
        <w:t xml:space="preserve">06 </w:t>
      </w:r>
      <w:r w:rsidR="00957922" w:rsidRPr="00957922">
        <w:rPr>
          <w:rFonts w:eastAsia="Times New Roman" w:cs="Times New Roman"/>
          <w:color w:val="333333"/>
          <w:sz w:val="28"/>
          <w:szCs w:val="28"/>
          <w:shd w:val="clear" w:color="auto" w:fill="FFFFFF"/>
        </w:rPr>
        <w:t>lớp</w:t>
      </w:r>
      <w:r>
        <w:rPr>
          <w:rFonts w:eastAsia="Times New Roman" w:cs="Times New Roman"/>
          <w:color w:val="333333"/>
          <w:sz w:val="28"/>
          <w:szCs w:val="28"/>
          <w:shd w:val="clear" w:color="auto" w:fill="FFFFFF"/>
        </w:rPr>
        <w:t>.</w:t>
      </w:r>
    </w:p>
    <w:p w14:paraId="6D76A9FE" w14:textId="261825F3" w:rsidR="00957922" w:rsidRPr="00957922" w:rsidRDefault="0025347F"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w:t>
      </w:r>
      <w:r w:rsidR="00957922" w:rsidRPr="00957922">
        <w:rPr>
          <w:rFonts w:eastAsia="Times New Roman" w:cs="Times New Roman"/>
          <w:color w:val="333333"/>
          <w:sz w:val="28"/>
          <w:szCs w:val="28"/>
          <w:shd w:val="clear" w:color="auto" w:fill="FFFFFF"/>
        </w:rPr>
        <w:t xml:space="preserve"> Là trường mầm non </w:t>
      </w:r>
      <w:r>
        <w:rPr>
          <w:rFonts w:eastAsia="Times New Roman" w:cs="Times New Roman"/>
          <w:color w:val="333333"/>
          <w:sz w:val="28"/>
          <w:szCs w:val="28"/>
          <w:shd w:val="clear" w:color="auto" w:fill="FFFFFF"/>
        </w:rPr>
        <w:t xml:space="preserve">xanh - </w:t>
      </w:r>
      <w:r w:rsidR="00957922" w:rsidRPr="00957922">
        <w:rPr>
          <w:rFonts w:eastAsia="Times New Roman" w:cs="Times New Roman"/>
          <w:color w:val="333333"/>
          <w:sz w:val="28"/>
          <w:szCs w:val="28"/>
          <w:shd w:val="clear" w:color="auto" w:fill="FFFFFF"/>
        </w:rPr>
        <w:t>sạch đẹp</w:t>
      </w:r>
      <w:r>
        <w:rPr>
          <w:rFonts w:eastAsia="Times New Roman" w:cs="Times New Roman"/>
          <w:color w:val="333333"/>
          <w:sz w:val="28"/>
          <w:szCs w:val="28"/>
          <w:shd w:val="clear" w:color="auto" w:fill="FFFFFF"/>
        </w:rPr>
        <w:t xml:space="preserve"> – an toàn</w:t>
      </w:r>
      <w:r w:rsidR="00957922" w:rsidRPr="00957922">
        <w:rPr>
          <w:rFonts w:eastAsia="Times New Roman" w:cs="Times New Roman"/>
          <w:color w:val="333333"/>
          <w:sz w:val="28"/>
          <w:szCs w:val="28"/>
          <w:shd w:val="clear" w:color="auto" w:fill="FFFFFF"/>
        </w:rPr>
        <w:t xml:space="preserve">, được phụ huynh tin yêu gửi con và đánh giá cao về chất lượng </w:t>
      </w:r>
      <w:r>
        <w:rPr>
          <w:rFonts w:eastAsia="Times New Roman" w:cs="Times New Roman"/>
          <w:color w:val="333333"/>
          <w:sz w:val="28"/>
          <w:szCs w:val="28"/>
          <w:shd w:val="clear" w:color="auto" w:fill="FFFFFF"/>
        </w:rPr>
        <w:t xml:space="preserve">nuôi dưỡng, </w:t>
      </w:r>
      <w:r w:rsidR="00957922" w:rsidRPr="00957922">
        <w:rPr>
          <w:rFonts w:eastAsia="Times New Roman" w:cs="Times New Roman"/>
          <w:color w:val="333333"/>
          <w:sz w:val="28"/>
          <w:szCs w:val="28"/>
          <w:shd w:val="clear" w:color="auto" w:fill="FFFFFF"/>
        </w:rPr>
        <w:t>chăm sóc</w:t>
      </w:r>
      <w:r>
        <w:rPr>
          <w:rFonts w:eastAsia="Times New Roman" w:cs="Times New Roman"/>
          <w:color w:val="333333"/>
          <w:sz w:val="28"/>
          <w:szCs w:val="28"/>
          <w:shd w:val="clear" w:color="auto" w:fill="FFFFFF"/>
        </w:rPr>
        <w:t>,</w:t>
      </w:r>
      <w:r w:rsidR="00957922" w:rsidRPr="00957922">
        <w:rPr>
          <w:rFonts w:eastAsia="Times New Roman" w:cs="Times New Roman"/>
          <w:color w:val="333333"/>
          <w:sz w:val="28"/>
          <w:szCs w:val="28"/>
          <w:shd w:val="clear" w:color="auto" w:fill="FFFFFF"/>
        </w:rPr>
        <w:t xml:space="preserve"> giáo dục trẻ.</w:t>
      </w:r>
    </w:p>
    <w:p w14:paraId="7C6474E0"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2. Điểm hạn chế</w:t>
      </w:r>
    </w:p>
    <w:p w14:paraId="34E4B308"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Chất lượng đội ngũ:</w:t>
      </w:r>
    </w:p>
    <w:p w14:paraId="44B504E9" w14:textId="6A06E78B" w:rsidR="00957922" w:rsidRDefault="00957922" w:rsidP="00957922">
      <w:pPr>
        <w:shd w:val="clear" w:color="auto" w:fill="FFFFFF"/>
        <w:spacing w:after="60" w:line="240" w:lineRule="auto"/>
        <w:ind w:firstLine="567"/>
        <w:jc w:val="both"/>
        <w:rPr>
          <w:rFonts w:eastAsia="Times New Roman" w:cs="Times New Roman"/>
          <w:color w:val="333333"/>
          <w:spacing w:val="-6"/>
          <w:sz w:val="28"/>
          <w:szCs w:val="28"/>
          <w:shd w:val="clear" w:color="auto" w:fill="FFFFFF"/>
        </w:rPr>
      </w:pPr>
      <w:r w:rsidRPr="00957922">
        <w:rPr>
          <w:rFonts w:eastAsia="Times New Roman" w:cs="Times New Roman"/>
          <w:color w:val="333333"/>
          <w:spacing w:val="-6"/>
          <w:sz w:val="28"/>
          <w:szCs w:val="28"/>
          <w:shd w:val="clear" w:color="auto" w:fill="FFFFFF"/>
        </w:rPr>
        <w:t xml:space="preserve">+ </w:t>
      </w:r>
      <w:r w:rsidR="00397933">
        <w:rPr>
          <w:rFonts w:eastAsia="Times New Roman" w:cs="Times New Roman"/>
          <w:color w:val="333333"/>
          <w:spacing w:val="-6"/>
          <w:sz w:val="28"/>
          <w:szCs w:val="28"/>
          <w:shd w:val="clear" w:color="auto" w:fill="FFFFFF"/>
        </w:rPr>
        <w:t>N</w:t>
      </w:r>
      <w:r w:rsidRPr="00957922">
        <w:rPr>
          <w:rFonts w:eastAsia="Times New Roman" w:cs="Times New Roman"/>
          <w:color w:val="333333"/>
          <w:spacing w:val="-6"/>
          <w:sz w:val="28"/>
          <w:szCs w:val="28"/>
          <w:shd w:val="clear" w:color="auto" w:fill="FFFFFF"/>
        </w:rPr>
        <w:t xml:space="preserve">hân viên </w:t>
      </w:r>
      <w:r w:rsidR="00397933">
        <w:rPr>
          <w:rFonts w:eastAsia="Times New Roman" w:cs="Times New Roman"/>
          <w:color w:val="333333"/>
          <w:spacing w:val="-6"/>
          <w:sz w:val="28"/>
          <w:szCs w:val="28"/>
          <w:shd w:val="clear" w:color="auto" w:fill="FFFFFF"/>
        </w:rPr>
        <w:t>cấp</w:t>
      </w:r>
      <w:r w:rsidRPr="00957922">
        <w:rPr>
          <w:rFonts w:eastAsia="Times New Roman" w:cs="Times New Roman"/>
          <w:color w:val="333333"/>
          <w:spacing w:val="-6"/>
          <w:sz w:val="28"/>
          <w:szCs w:val="28"/>
          <w:shd w:val="clear" w:color="auto" w:fill="FFFFFF"/>
        </w:rPr>
        <w:t xml:space="preserve"> dưỡng hợp đồng </w:t>
      </w:r>
      <w:r w:rsidR="00397933">
        <w:rPr>
          <w:rFonts w:eastAsia="Times New Roman" w:cs="Times New Roman"/>
          <w:color w:val="333333"/>
          <w:spacing w:val="-6"/>
          <w:sz w:val="28"/>
          <w:szCs w:val="28"/>
          <w:shd w:val="clear" w:color="auto" w:fill="FFFFFF"/>
        </w:rPr>
        <w:t xml:space="preserve">ngắn hạn, chế độ lương còn quá thấp nên </w:t>
      </w:r>
      <w:r w:rsidRPr="00957922">
        <w:rPr>
          <w:rFonts w:eastAsia="Times New Roman" w:cs="Times New Roman"/>
          <w:color w:val="333333"/>
          <w:spacing w:val="-6"/>
          <w:sz w:val="28"/>
          <w:szCs w:val="28"/>
          <w:shd w:val="clear" w:color="auto" w:fill="FFFFFF"/>
        </w:rPr>
        <w:t xml:space="preserve">chưa </w:t>
      </w:r>
      <w:r w:rsidR="00397933">
        <w:rPr>
          <w:rFonts w:eastAsia="Times New Roman" w:cs="Times New Roman"/>
          <w:color w:val="333333"/>
          <w:spacing w:val="-6"/>
          <w:sz w:val="28"/>
          <w:szCs w:val="28"/>
          <w:shd w:val="clear" w:color="auto" w:fill="FFFFFF"/>
        </w:rPr>
        <w:t>an tâm công tác</w:t>
      </w:r>
      <w:r w:rsidRPr="00957922">
        <w:rPr>
          <w:rFonts w:eastAsia="Times New Roman" w:cs="Times New Roman"/>
          <w:color w:val="333333"/>
          <w:spacing w:val="-6"/>
          <w:sz w:val="28"/>
          <w:szCs w:val="28"/>
          <w:shd w:val="clear" w:color="auto" w:fill="FFFFFF"/>
        </w:rPr>
        <w:t>.</w:t>
      </w:r>
    </w:p>
    <w:p w14:paraId="25EDB73C" w14:textId="740D0757" w:rsidR="002F2191" w:rsidRPr="00957922" w:rsidRDefault="002F2191"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pacing w:val="-6"/>
          <w:sz w:val="28"/>
          <w:szCs w:val="28"/>
          <w:shd w:val="clear" w:color="auto" w:fill="FFFFFF"/>
        </w:rPr>
        <w:t>+ Trường có 2 cơ sở lẻ nhưng chỉ có 1 bảo vệ nên còn khó khăn trong công tác quản lý bảo vệ tài sản ở cơ sở lẻ.</w:t>
      </w:r>
    </w:p>
    <w:p w14:paraId="6F8A31AA" w14:textId="7B37D3DC"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Chất lượng trẻ: Một số trẻ còn suy dinh dưỡng</w:t>
      </w:r>
      <w:r w:rsidR="002F2191">
        <w:rPr>
          <w:rFonts w:eastAsia="Times New Roman" w:cs="Times New Roman"/>
          <w:color w:val="333333"/>
          <w:sz w:val="28"/>
          <w:szCs w:val="28"/>
          <w:shd w:val="clear" w:color="auto" w:fill="FFFFFF"/>
        </w:rPr>
        <w:t>, thấp còi.</w:t>
      </w:r>
    </w:p>
    <w:p w14:paraId="23A02A7D" w14:textId="598DB483" w:rsidR="00957922" w:rsidRPr="00957922" w:rsidRDefault="002F2191"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 Đ</w:t>
      </w:r>
      <w:r w:rsidR="00957922" w:rsidRPr="00957922">
        <w:rPr>
          <w:rFonts w:eastAsia="Times New Roman" w:cs="Times New Roman"/>
          <w:color w:val="333333"/>
          <w:sz w:val="28"/>
          <w:szCs w:val="28"/>
          <w:shd w:val="clear" w:color="auto" w:fill="FFFFFF"/>
        </w:rPr>
        <w:t xml:space="preserve">ồ chơi ngoài trời </w:t>
      </w:r>
      <w:r>
        <w:rPr>
          <w:rFonts w:eastAsia="Times New Roman" w:cs="Times New Roman"/>
          <w:color w:val="333333"/>
          <w:sz w:val="28"/>
          <w:szCs w:val="28"/>
          <w:shd w:val="clear" w:color="auto" w:fill="FFFFFF"/>
        </w:rPr>
        <w:t>đã</w:t>
      </w:r>
      <w:r w:rsidR="00957922" w:rsidRPr="00957922">
        <w:rPr>
          <w:rFonts w:eastAsia="Times New Roman" w:cs="Times New Roman"/>
          <w:color w:val="333333"/>
          <w:sz w:val="28"/>
          <w:szCs w:val="28"/>
          <w:shd w:val="clear" w:color="auto" w:fill="FFFFFF"/>
        </w:rPr>
        <w:t xml:space="preserve"> xuống cấp.</w:t>
      </w:r>
    </w:p>
    <w:p w14:paraId="528ACE42"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3. Thời cơ</w:t>
      </w:r>
    </w:p>
    <w:p w14:paraId="32179371" w14:textId="15E8CEE2"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Được sự quan tâm của Đảng uỷ, HĐND, UBND và các Ban ngành đoàn thể trong địa phương. Đặc biệt là sự quan tâm của Phòng Giáo dục và Đào tạo</w:t>
      </w:r>
      <w:r w:rsidR="00997E00">
        <w:rPr>
          <w:rFonts w:eastAsia="Times New Roman" w:cs="Times New Roman"/>
          <w:color w:val="333333"/>
          <w:sz w:val="28"/>
          <w:szCs w:val="28"/>
          <w:shd w:val="clear" w:color="auto" w:fill="FFFFFF"/>
        </w:rPr>
        <w:t xml:space="preserve"> Núi Thành</w:t>
      </w:r>
      <w:r w:rsidRPr="00957922">
        <w:rPr>
          <w:rFonts w:eastAsia="Times New Roman" w:cs="Times New Roman"/>
          <w:color w:val="333333"/>
          <w:sz w:val="28"/>
          <w:szCs w:val="28"/>
          <w:shd w:val="clear" w:color="auto" w:fill="FFFFFF"/>
        </w:rPr>
        <w:t xml:space="preserve">, UBND </w:t>
      </w:r>
      <w:r w:rsidR="00997E00">
        <w:rPr>
          <w:rFonts w:eastAsia="Times New Roman" w:cs="Times New Roman"/>
          <w:color w:val="333333"/>
          <w:sz w:val="28"/>
          <w:szCs w:val="28"/>
          <w:shd w:val="clear" w:color="auto" w:fill="FFFFFF"/>
        </w:rPr>
        <w:t>huyện Núi Thành</w:t>
      </w:r>
      <w:r w:rsidRPr="00957922">
        <w:rPr>
          <w:rFonts w:eastAsia="Times New Roman" w:cs="Times New Roman"/>
          <w:color w:val="333333"/>
          <w:sz w:val="28"/>
          <w:szCs w:val="28"/>
          <w:shd w:val="clear" w:color="auto" w:fill="FFFFFF"/>
        </w:rPr>
        <w:t>.</w:t>
      </w:r>
    </w:p>
    <w:p w14:paraId="4D802B3E" w14:textId="0C79703A"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ml:space="preserve">- Được Ban đại diện cha mẹ </w:t>
      </w:r>
      <w:r w:rsidR="00F173CF">
        <w:rPr>
          <w:rFonts w:eastAsia="Times New Roman" w:cs="Times New Roman"/>
          <w:color w:val="333333"/>
          <w:sz w:val="28"/>
          <w:szCs w:val="28"/>
          <w:shd w:val="clear" w:color="auto" w:fill="FFFFFF"/>
        </w:rPr>
        <w:t>trẻ</w:t>
      </w:r>
      <w:r w:rsidRPr="00957922">
        <w:rPr>
          <w:rFonts w:eastAsia="Times New Roman" w:cs="Times New Roman"/>
          <w:color w:val="333333"/>
          <w:sz w:val="28"/>
          <w:szCs w:val="28"/>
          <w:shd w:val="clear" w:color="auto" w:fill="FFFFFF"/>
        </w:rPr>
        <w:t xml:space="preserve"> tín nhiệm, hỗ trợ và tạo mọi điều kiện để tổ chức hoạt động </w:t>
      </w:r>
      <w:r w:rsidR="00F173CF">
        <w:rPr>
          <w:rFonts w:eastAsia="Times New Roman" w:cs="Times New Roman"/>
          <w:color w:val="333333"/>
          <w:sz w:val="28"/>
          <w:szCs w:val="28"/>
          <w:shd w:val="clear" w:color="auto" w:fill="FFFFFF"/>
        </w:rPr>
        <w:t xml:space="preserve">nuôi dưỡng, chăm sóc, </w:t>
      </w:r>
      <w:r w:rsidRPr="00957922">
        <w:rPr>
          <w:rFonts w:eastAsia="Times New Roman" w:cs="Times New Roman"/>
          <w:color w:val="333333"/>
          <w:sz w:val="28"/>
          <w:szCs w:val="28"/>
          <w:shd w:val="clear" w:color="auto" w:fill="FFFFFF"/>
        </w:rPr>
        <w:t xml:space="preserve">giáo dục </w:t>
      </w:r>
      <w:r w:rsidR="00F173CF">
        <w:rPr>
          <w:rFonts w:eastAsia="Times New Roman" w:cs="Times New Roman"/>
          <w:color w:val="333333"/>
          <w:sz w:val="28"/>
          <w:szCs w:val="28"/>
          <w:shd w:val="clear" w:color="auto" w:fill="FFFFFF"/>
        </w:rPr>
        <w:t>trẻ</w:t>
      </w:r>
      <w:r w:rsidRPr="00957922">
        <w:rPr>
          <w:rFonts w:eastAsia="Times New Roman" w:cs="Times New Roman"/>
          <w:color w:val="333333"/>
          <w:sz w:val="28"/>
          <w:szCs w:val="28"/>
          <w:shd w:val="clear" w:color="auto" w:fill="FFFFFF"/>
        </w:rPr>
        <w:t>.</w:t>
      </w:r>
    </w:p>
    <w:p w14:paraId="4907D785" w14:textId="59A44EE3"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Đội ngũ cán bộ, giáo viên</w:t>
      </w:r>
      <w:r w:rsidR="00F173CF">
        <w:rPr>
          <w:rFonts w:eastAsia="Times New Roman" w:cs="Times New Roman"/>
          <w:color w:val="333333"/>
          <w:sz w:val="28"/>
          <w:szCs w:val="28"/>
          <w:shd w:val="clear" w:color="auto" w:fill="FFFFFF"/>
        </w:rPr>
        <w:t>, nhân viên</w:t>
      </w:r>
      <w:r w:rsidRPr="00957922">
        <w:rPr>
          <w:rFonts w:eastAsia="Times New Roman" w:cs="Times New Roman"/>
          <w:color w:val="333333"/>
          <w:sz w:val="28"/>
          <w:szCs w:val="28"/>
          <w:shd w:val="clear" w:color="auto" w:fill="FFFFFF"/>
        </w:rPr>
        <w:t xml:space="preserve"> trẻ, nhiệt tình được đào tạo cơ bản, có năng lực chuyên môn và kỹ năng sư phạm tốt.</w:t>
      </w:r>
    </w:p>
    <w:p w14:paraId="4CE3D5AB"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4. Thách thức</w:t>
      </w:r>
    </w:p>
    <w:p w14:paraId="5B88DE7B" w14:textId="6DBAF89B"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ml:space="preserve">- Cơ sở vật chất, kỹ thuật chưa đáp ứng kịp thời theo yêu cầu </w:t>
      </w:r>
      <w:r w:rsidR="00F173CF">
        <w:rPr>
          <w:rFonts w:eastAsia="Times New Roman" w:cs="Times New Roman"/>
          <w:color w:val="333333"/>
          <w:sz w:val="28"/>
          <w:szCs w:val="28"/>
          <w:shd w:val="clear" w:color="auto" w:fill="FFFFFF"/>
        </w:rPr>
        <w:t>hiện nay</w:t>
      </w:r>
      <w:r w:rsidRPr="00957922">
        <w:rPr>
          <w:rFonts w:eastAsia="Times New Roman" w:cs="Times New Roman"/>
          <w:color w:val="333333"/>
          <w:sz w:val="28"/>
          <w:szCs w:val="28"/>
          <w:shd w:val="clear" w:color="auto" w:fill="FFFFFF"/>
        </w:rPr>
        <w:t>.</w:t>
      </w:r>
    </w:p>
    <w:p w14:paraId="2CCBFAF6" w14:textId="2883438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ml:space="preserve">- Chất lượng của một số giáo viên chưa thực sự đổi mới trong công tác </w:t>
      </w:r>
      <w:r w:rsidR="00F173CF">
        <w:rPr>
          <w:rFonts w:eastAsia="Times New Roman" w:cs="Times New Roman"/>
          <w:color w:val="333333"/>
          <w:sz w:val="28"/>
          <w:szCs w:val="28"/>
          <w:shd w:val="clear" w:color="auto" w:fill="FFFFFF"/>
        </w:rPr>
        <w:t>tổ chức các hoạt động giáo dục.</w:t>
      </w:r>
    </w:p>
    <w:p w14:paraId="286786E3" w14:textId="111525D8"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Yêu cầu của xã hội và phụ huynh ngày càng cao về chất lượng giáo dục trong thời kỳ hội nhập,</w:t>
      </w:r>
      <w:r w:rsidR="00F173CF">
        <w:rPr>
          <w:rFonts w:eastAsia="Times New Roman" w:cs="Times New Roman"/>
          <w:color w:val="333333"/>
          <w:sz w:val="28"/>
          <w:szCs w:val="28"/>
          <w:shd w:val="clear" w:color="auto" w:fill="FFFFFF"/>
        </w:rPr>
        <w:t xml:space="preserve"> </w:t>
      </w:r>
      <w:r w:rsidRPr="00957922">
        <w:rPr>
          <w:rFonts w:eastAsia="Times New Roman" w:cs="Times New Roman"/>
          <w:color w:val="333333"/>
          <w:sz w:val="28"/>
          <w:szCs w:val="28"/>
          <w:shd w:val="clear" w:color="auto" w:fill="FFFFFF"/>
        </w:rPr>
        <w:t>chất lượng đội ngũ cán bộ quản lý, giáo viên, nhân viên</w:t>
      </w:r>
      <w:r w:rsidR="00F173CF">
        <w:rPr>
          <w:rFonts w:eastAsia="Times New Roman" w:cs="Times New Roman"/>
          <w:color w:val="333333"/>
          <w:sz w:val="28"/>
          <w:szCs w:val="28"/>
          <w:shd w:val="clear" w:color="auto" w:fill="FFFFFF"/>
        </w:rPr>
        <w:t xml:space="preserve"> </w:t>
      </w:r>
      <w:r w:rsidRPr="00957922">
        <w:rPr>
          <w:rFonts w:eastAsia="Times New Roman" w:cs="Times New Roman"/>
          <w:color w:val="333333"/>
          <w:sz w:val="28"/>
          <w:szCs w:val="28"/>
          <w:shd w:val="clear" w:color="auto" w:fill="FFFFFF"/>
        </w:rPr>
        <w:t>phải đáp ứng được yêu cầu đổi mới giáo dục và liên tục được nâng cao.</w:t>
      </w:r>
    </w:p>
    <w:p w14:paraId="26AE6BF0"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5. Xác định được vấn đề ưu tiên</w:t>
      </w:r>
    </w:p>
    <w:p w14:paraId="0C6F95E1" w14:textId="1469076C"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Xây dựng nhà trường thực sự là một trường trọng điểm chất lượng cao gắn với các tiêu chuẩn trường đạt chuẩn quốc gia mức độ 1</w:t>
      </w:r>
      <w:r w:rsidR="00F173CF">
        <w:rPr>
          <w:rFonts w:eastAsia="Times New Roman" w:cs="Times New Roman"/>
          <w:color w:val="333333"/>
          <w:sz w:val="28"/>
          <w:szCs w:val="28"/>
          <w:shd w:val="clear" w:color="auto" w:fill="FFFFFF"/>
        </w:rPr>
        <w:t xml:space="preserve"> tiến đến mức độ 2</w:t>
      </w:r>
      <w:r w:rsidRPr="00957922">
        <w:rPr>
          <w:rFonts w:eastAsia="Times New Roman" w:cs="Times New Roman"/>
          <w:color w:val="333333"/>
          <w:sz w:val="28"/>
          <w:szCs w:val="28"/>
          <w:shd w:val="clear" w:color="auto" w:fill="FFFFFF"/>
        </w:rPr>
        <w:t>.</w:t>
      </w:r>
    </w:p>
    <w:p w14:paraId="2FD59B5A"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Đổi mới phương pháp dạy học theo hướng phát huy tính tích cực, chủ động,</w:t>
      </w:r>
    </w:p>
    <w:p w14:paraId="30B59188" w14:textId="1C4E81DE" w:rsidR="00957922" w:rsidRPr="00957922" w:rsidRDefault="00957922" w:rsidP="00F173CF">
      <w:pPr>
        <w:shd w:val="clear" w:color="auto" w:fill="FFFFFF"/>
        <w:spacing w:after="60" w:line="240" w:lineRule="auto"/>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sáng tạo của trẻ, lấy trẻ làm trung tâm và đánh giá sự phát triển của trẻ theo theo 5 lĩnh vực: Đức, trí, thể, mỹ và phát triển tình cảm xã hội theo hướng giáo dục lấy trẻ làm trung tâm.</w:t>
      </w:r>
    </w:p>
    <w:p w14:paraId="409CCCF9"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Nâng cao chất lượng chăm sóc bảo vệ an toàn tuyệt đối cho trẻ.</w:t>
      </w:r>
    </w:p>
    <w:p w14:paraId="5A7039A2"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Nâng cao chất lượng đội ngũ cán bộ, giáo viên, công nhân viên.</w:t>
      </w:r>
    </w:p>
    <w:p w14:paraId="1E5FD924" w14:textId="0E316C8F"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ml:space="preserve">- Ứng dụng </w:t>
      </w:r>
      <w:r w:rsidR="00F173CF">
        <w:rPr>
          <w:rFonts w:eastAsia="Times New Roman" w:cs="Times New Roman"/>
          <w:color w:val="333333"/>
          <w:sz w:val="28"/>
          <w:szCs w:val="28"/>
          <w:shd w:val="clear" w:color="auto" w:fill="FFFFFF"/>
        </w:rPr>
        <w:t>công nghệ thông tin</w:t>
      </w:r>
      <w:r w:rsidRPr="00957922">
        <w:rPr>
          <w:rFonts w:eastAsia="Times New Roman" w:cs="Times New Roman"/>
          <w:color w:val="333333"/>
          <w:sz w:val="28"/>
          <w:szCs w:val="28"/>
          <w:shd w:val="clear" w:color="auto" w:fill="FFFFFF"/>
        </w:rPr>
        <w:t xml:space="preserve"> có hiệu quả trong dạy - học và công tác quản lý.</w:t>
      </w:r>
    </w:p>
    <w:p w14:paraId="5E19F306" w14:textId="0DB0D3C2"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Đổi mới công tác quản lý, áp dụng có hiệu quả các bộ chuẩn vào việc đánh </w:t>
      </w:r>
      <w:r w:rsidRPr="00957922">
        <w:rPr>
          <w:rFonts w:eastAsia="Times New Roman" w:cs="Times New Roman"/>
          <w:color w:val="333333"/>
          <w:spacing w:val="-4"/>
          <w:sz w:val="28"/>
          <w:szCs w:val="28"/>
          <w:shd w:val="clear" w:color="auto" w:fill="FFFFFF"/>
        </w:rPr>
        <w:t xml:space="preserve">giá Hiệu trưởng, </w:t>
      </w:r>
      <w:r w:rsidR="00F173CF">
        <w:rPr>
          <w:rFonts w:eastAsia="Times New Roman" w:cs="Times New Roman"/>
          <w:color w:val="333333"/>
          <w:spacing w:val="-4"/>
          <w:sz w:val="28"/>
          <w:szCs w:val="28"/>
          <w:shd w:val="clear" w:color="auto" w:fill="FFFFFF"/>
        </w:rPr>
        <w:t>P</w:t>
      </w:r>
      <w:r w:rsidRPr="00957922">
        <w:rPr>
          <w:rFonts w:eastAsia="Times New Roman" w:cs="Times New Roman"/>
          <w:color w:val="333333"/>
          <w:spacing w:val="-4"/>
          <w:sz w:val="28"/>
          <w:szCs w:val="28"/>
          <w:shd w:val="clear" w:color="auto" w:fill="FFFFFF"/>
        </w:rPr>
        <w:t>hó hiệu trưởng. Tiếp tục thực hiện tốt công tác phổ cập trẻ 5 tuổi.</w:t>
      </w:r>
    </w:p>
    <w:p w14:paraId="248D08D2"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Đổi mới công tác giáo dục, tăng cường rèn luyện kỹ năng sống, lồng ghép giáo dục bảo vệ môi trường, học tập và làm theo tư tưởng, đạo đức, phong cách Hồ Chí Minh, luật an toàn giao thông cho trẻ.</w:t>
      </w:r>
    </w:p>
    <w:p w14:paraId="51981962" w14:textId="1C96D833"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ml:space="preserve">- Duy trì có hiệu quả </w:t>
      </w:r>
      <w:r w:rsidR="00F173CF">
        <w:rPr>
          <w:rFonts w:eastAsia="Times New Roman" w:cs="Times New Roman"/>
          <w:color w:val="333333"/>
          <w:sz w:val="28"/>
          <w:szCs w:val="28"/>
          <w:shd w:val="clear" w:color="auto" w:fill="FFFFFF"/>
        </w:rPr>
        <w:t>k</w:t>
      </w:r>
      <w:r w:rsidRPr="00957922">
        <w:rPr>
          <w:rFonts w:eastAsia="Times New Roman" w:cs="Times New Roman"/>
          <w:color w:val="333333"/>
          <w:sz w:val="28"/>
          <w:szCs w:val="28"/>
          <w:shd w:val="clear" w:color="auto" w:fill="FFFFFF"/>
        </w:rPr>
        <w:t xml:space="preserve">iểm định chất lượng giáo dục cấp độ </w:t>
      </w:r>
      <w:r w:rsidR="00F173CF">
        <w:rPr>
          <w:rFonts w:eastAsia="Times New Roman" w:cs="Times New Roman"/>
          <w:color w:val="333333"/>
          <w:sz w:val="28"/>
          <w:szCs w:val="28"/>
          <w:shd w:val="clear" w:color="auto" w:fill="FFFFFF"/>
        </w:rPr>
        <w:t>2</w:t>
      </w:r>
      <w:r w:rsidRPr="00957922">
        <w:rPr>
          <w:rFonts w:eastAsia="Times New Roman" w:cs="Times New Roman"/>
          <w:color w:val="333333"/>
          <w:sz w:val="28"/>
          <w:szCs w:val="28"/>
          <w:shd w:val="clear" w:color="auto" w:fill="FFFFFF"/>
        </w:rPr>
        <w:t xml:space="preserve">, tích cực thực hiện công tác tham mưu có hiệu quả để cải thiện các tiêu chí chưa đạt đảm bảo yêu cầu trường đạt </w:t>
      </w:r>
      <w:r w:rsidR="00F173CF">
        <w:rPr>
          <w:rFonts w:eastAsia="Times New Roman" w:cs="Times New Roman"/>
          <w:color w:val="333333"/>
          <w:sz w:val="28"/>
          <w:szCs w:val="28"/>
          <w:shd w:val="clear" w:color="auto" w:fill="FFFFFF"/>
        </w:rPr>
        <w:t>k</w:t>
      </w:r>
      <w:r w:rsidRPr="00957922">
        <w:rPr>
          <w:rFonts w:eastAsia="Times New Roman" w:cs="Times New Roman"/>
          <w:color w:val="333333"/>
          <w:sz w:val="28"/>
          <w:szCs w:val="28"/>
          <w:shd w:val="clear" w:color="auto" w:fill="FFFFFF"/>
        </w:rPr>
        <w:t xml:space="preserve">iểm định chất lượng giáo dục cấp độ </w:t>
      </w:r>
      <w:r w:rsidR="00F173CF">
        <w:rPr>
          <w:rFonts w:eastAsia="Times New Roman" w:cs="Times New Roman"/>
          <w:color w:val="333333"/>
          <w:sz w:val="28"/>
          <w:szCs w:val="28"/>
          <w:shd w:val="clear" w:color="auto" w:fill="FFFFFF"/>
        </w:rPr>
        <w:t>3</w:t>
      </w:r>
      <w:r w:rsidRPr="00957922">
        <w:rPr>
          <w:rFonts w:eastAsia="Times New Roman" w:cs="Times New Roman"/>
          <w:color w:val="333333"/>
          <w:sz w:val="28"/>
          <w:szCs w:val="28"/>
          <w:shd w:val="clear" w:color="auto" w:fill="FFFFFF"/>
        </w:rPr>
        <w:t>.</w:t>
      </w:r>
    </w:p>
    <w:p w14:paraId="5312AE2D" w14:textId="155EAE4D"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II</w:t>
      </w:r>
      <w:r w:rsidR="00EF5AF1">
        <w:rPr>
          <w:rFonts w:eastAsia="Times New Roman" w:cs="Times New Roman"/>
          <w:b/>
          <w:bCs/>
          <w:color w:val="333333"/>
          <w:sz w:val="28"/>
          <w:szCs w:val="28"/>
          <w:shd w:val="clear" w:color="auto" w:fill="FFFFFF"/>
        </w:rPr>
        <w:t>I</w:t>
      </w:r>
      <w:r w:rsidRPr="00957922">
        <w:rPr>
          <w:rFonts w:eastAsia="Times New Roman" w:cs="Times New Roman"/>
          <w:b/>
          <w:bCs/>
          <w:color w:val="333333"/>
          <w:sz w:val="28"/>
          <w:szCs w:val="28"/>
          <w:shd w:val="clear" w:color="auto" w:fill="FFFFFF"/>
        </w:rPr>
        <w:t xml:space="preserve">. </w:t>
      </w:r>
      <w:r w:rsidR="00EF5AF1" w:rsidRPr="00957922">
        <w:rPr>
          <w:rFonts w:eastAsia="Times New Roman" w:cs="Times New Roman"/>
          <w:b/>
          <w:bCs/>
          <w:color w:val="333333"/>
          <w:sz w:val="28"/>
          <w:szCs w:val="28"/>
          <w:shd w:val="clear" w:color="auto" w:fill="FFFFFF"/>
        </w:rPr>
        <w:t>Định hướng chiến lược</w:t>
      </w:r>
    </w:p>
    <w:p w14:paraId="0EB0CB91"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1. Sứ mệnh</w:t>
      </w:r>
    </w:p>
    <w:p w14:paraId="2F7E3DA3" w14:textId="54B90496"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ml:space="preserve">Tạo được môi trường học tập thân thiện, có phòng học thoáng mát, rộng rãi, có chất lượng giáo dục </w:t>
      </w:r>
      <w:r w:rsidR="00DD6A4D">
        <w:rPr>
          <w:rFonts w:eastAsia="Times New Roman" w:cs="Times New Roman"/>
          <w:color w:val="333333"/>
          <w:sz w:val="28"/>
          <w:szCs w:val="28"/>
          <w:shd w:val="clear" w:color="auto" w:fill="FFFFFF"/>
        </w:rPr>
        <w:t>tốt</w:t>
      </w:r>
      <w:r w:rsidRPr="00957922">
        <w:rPr>
          <w:rFonts w:eastAsia="Times New Roman" w:cs="Times New Roman"/>
          <w:color w:val="333333"/>
          <w:sz w:val="28"/>
          <w:szCs w:val="28"/>
          <w:shd w:val="clear" w:color="auto" w:fill="FFFFFF"/>
        </w:rPr>
        <w:t xml:space="preserve">, để mỗi </w:t>
      </w:r>
      <w:r w:rsidR="00DD6A4D">
        <w:rPr>
          <w:rFonts w:eastAsia="Times New Roman" w:cs="Times New Roman"/>
          <w:color w:val="333333"/>
          <w:sz w:val="28"/>
          <w:szCs w:val="28"/>
          <w:shd w:val="clear" w:color="auto" w:fill="FFFFFF"/>
        </w:rPr>
        <w:t>trẻ</w:t>
      </w:r>
      <w:r w:rsidRPr="00957922">
        <w:rPr>
          <w:rFonts w:eastAsia="Times New Roman" w:cs="Times New Roman"/>
          <w:color w:val="333333"/>
          <w:sz w:val="28"/>
          <w:szCs w:val="28"/>
          <w:shd w:val="clear" w:color="auto" w:fill="FFFFFF"/>
        </w:rPr>
        <w:t xml:space="preserve"> đều có cơ hội rèn luyện kỹ năng, phát triển tư duy, phát triển tính tích cực chủ động, sáng tạo của trẻ, phát triển hết tài năng của mình.</w:t>
      </w:r>
    </w:p>
    <w:p w14:paraId="190F6664"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2. Tầm nhìn</w:t>
      </w:r>
    </w:p>
    <w:p w14:paraId="7ED7CB70" w14:textId="10C8998B"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ml:space="preserve">Đến năm 2030 trường </w:t>
      </w:r>
      <w:r w:rsidR="00DD6A4D">
        <w:rPr>
          <w:rFonts w:eastAsia="Times New Roman" w:cs="Times New Roman"/>
          <w:color w:val="333333"/>
          <w:sz w:val="28"/>
          <w:szCs w:val="28"/>
          <w:shd w:val="clear" w:color="auto" w:fill="FFFFFF"/>
        </w:rPr>
        <w:t>MG Vành Khuyên</w:t>
      </w:r>
      <w:r w:rsidRPr="00957922">
        <w:rPr>
          <w:rFonts w:eastAsia="Times New Roman" w:cs="Times New Roman"/>
          <w:color w:val="333333"/>
          <w:sz w:val="28"/>
          <w:szCs w:val="28"/>
          <w:shd w:val="clear" w:color="auto" w:fill="FFFFFF"/>
        </w:rPr>
        <w:t xml:space="preserve"> là một trường chất lượng có đủ cơ sở vật chất và trang thiết bị theo tiêu chuẩn trường </w:t>
      </w:r>
      <w:r w:rsidR="00C05C9F">
        <w:rPr>
          <w:rFonts w:eastAsia="Times New Roman" w:cs="Times New Roman"/>
          <w:color w:val="333333"/>
          <w:sz w:val="28"/>
          <w:szCs w:val="28"/>
          <w:shd w:val="clear" w:color="auto" w:fill="FFFFFF"/>
        </w:rPr>
        <w:t>quốc gia mức độ 2</w:t>
      </w:r>
      <w:r w:rsidRPr="00957922">
        <w:rPr>
          <w:rFonts w:eastAsia="Times New Roman" w:cs="Times New Roman"/>
          <w:color w:val="333333"/>
          <w:sz w:val="28"/>
          <w:szCs w:val="28"/>
          <w:shd w:val="clear" w:color="auto" w:fill="FFFFFF"/>
        </w:rPr>
        <w:t>.</w:t>
      </w:r>
    </w:p>
    <w:p w14:paraId="37A481F9" w14:textId="2A050CA1"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ml:space="preserve">Tạo dựng được môi trường </w:t>
      </w:r>
      <w:r w:rsidR="00C05C9F">
        <w:rPr>
          <w:rFonts w:eastAsia="Times New Roman" w:cs="Times New Roman"/>
          <w:color w:val="333333"/>
          <w:sz w:val="28"/>
          <w:szCs w:val="28"/>
          <w:shd w:val="clear" w:color="auto" w:fill="FFFFFF"/>
        </w:rPr>
        <w:t xml:space="preserve">nuôi dưỡng, </w:t>
      </w:r>
      <w:r w:rsidRPr="00957922">
        <w:rPr>
          <w:rFonts w:eastAsia="Times New Roman" w:cs="Times New Roman"/>
          <w:color w:val="333333"/>
          <w:sz w:val="28"/>
          <w:szCs w:val="28"/>
          <w:shd w:val="clear" w:color="auto" w:fill="FFFFFF"/>
        </w:rPr>
        <w:t>chăm sóc, giáo dục an toàn, lành mạnh, kỷ </w:t>
      </w:r>
      <w:r w:rsidRPr="00957922">
        <w:rPr>
          <w:rFonts w:eastAsia="Times New Roman" w:cs="Times New Roman"/>
          <w:color w:val="333333"/>
          <w:spacing w:val="-6"/>
          <w:sz w:val="28"/>
          <w:szCs w:val="28"/>
          <w:shd w:val="clear" w:color="auto" w:fill="FFFFFF"/>
        </w:rPr>
        <w:t>cương để giúp trẻ phát triển một cách toàn diện, trẻ biết sáng tạo, có năng lực tư duy.</w:t>
      </w:r>
    </w:p>
    <w:p w14:paraId="3D1AF1B8"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3. Hệ thống giá trị cơ bản của nhà trường</w:t>
      </w:r>
    </w:p>
    <w:tbl>
      <w:tblPr>
        <w:tblW w:w="9150" w:type="dxa"/>
        <w:tblInd w:w="105" w:type="dxa"/>
        <w:tblCellMar>
          <w:top w:w="15" w:type="dxa"/>
          <w:left w:w="15" w:type="dxa"/>
          <w:bottom w:w="15" w:type="dxa"/>
          <w:right w:w="15" w:type="dxa"/>
        </w:tblCellMar>
        <w:tblLook w:val="04A0" w:firstRow="1" w:lastRow="0" w:firstColumn="1" w:lastColumn="0" w:noHBand="0" w:noVBand="1"/>
      </w:tblPr>
      <w:tblGrid>
        <w:gridCol w:w="3690"/>
        <w:gridCol w:w="5460"/>
      </w:tblGrid>
      <w:tr w:rsidR="00957922" w:rsidRPr="00957922" w14:paraId="5CFBD671" w14:textId="77777777" w:rsidTr="00957922">
        <w:trPr>
          <w:trHeight w:val="1065"/>
        </w:trPr>
        <w:tc>
          <w:tcPr>
            <w:tcW w:w="3690" w:type="dxa"/>
            <w:tcMar>
              <w:top w:w="0" w:type="dxa"/>
              <w:left w:w="105" w:type="dxa"/>
              <w:bottom w:w="0" w:type="dxa"/>
              <w:right w:w="105" w:type="dxa"/>
            </w:tcMar>
            <w:hideMark/>
          </w:tcPr>
          <w:p w14:paraId="4DB7E587" w14:textId="77777777" w:rsidR="00957922" w:rsidRPr="00957922" w:rsidRDefault="00957922" w:rsidP="00957922">
            <w:pPr>
              <w:spacing w:after="60" w:line="240" w:lineRule="auto"/>
              <w:jc w:val="both"/>
              <w:rPr>
                <w:rFonts w:eastAsia="Times New Roman" w:cs="Times New Roman"/>
                <w:szCs w:val="24"/>
              </w:rPr>
            </w:pPr>
            <w:r w:rsidRPr="00957922">
              <w:rPr>
                <w:rFonts w:eastAsia="Times New Roman" w:cs="Times New Roman"/>
                <w:sz w:val="28"/>
                <w:szCs w:val="28"/>
              </w:rPr>
              <w:t>- Tinh thần đoàn kết        </w:t>
            </w:r>
          </w:p>
          <w:p w14:paraId="22ED4309" w14:textId="77777777" w:rsidR="00957922" w:rsidRPr="00957922" w:rsidRDefault="00957922" w:rsidP="00957922">
            <w:pPr>
              <w:spacing w:after="60" w:line="240" w:lineRule="auto"/>
              <w:rPr>
                <w:rFonts w:eastAsia="Times New Roman" w:cs="Times New Roman"/>
                <w:szCs w:val="24"/>
              </w:rPr>
            </w:pPr>
            <w:r w:rsidRPr="00957922">
              <w:rPr>
                <w:rFonts w:eastAsia="Times New Roman" w:cs="Times New Roman"/>
                <w:sz w:val="28"/>
                <w:szCs w:val="28"/>
              </w:rPr>
              <w:t> </w:t>
            </w:r>
            <w:r w:rsidRPr="00957922">
              <w:rPr>
                <w:rFonts w:eastAsia="Times New Roman" w:cs="Times New Roman"/>
                <w:spacing w:val="-6"/>
                <w:sz w:val="28"/>
                <w:szCs w:val="28"/>
              </w:rPr>
              <w:t>- Khát vọng vươn lên                </w:t>
            </w:r>
          </w:p>
          <w:p w14:paraId="033185B1" w14:textId="77777777" w:rsidR="00957922" w:rsidRPr="00957922" w:rsidRDefault="00957922" w:rsidP="00957922">
            <w:pPr>
              <w:spacing w:after="60" w:line="240" w:lineRule="auto"/>
              <w:jc w:val="both"/>
              <w:rPr>
                <w:rFonts w:eastAsia="Times New Roman" w:cs="Times New Roman"/>
                <w:szCs w:val="24"/>
              </w:rPr>
            </w:pPr>
            <w:r w:rsidRPr="00957922">
              <w:rPr>
                <w:rFonts w:eastAsia="Times New Roman" w:cs="Times New Roman"/>
                <w:sz w:val="28"/>
                <w:szCs w:val="28"/>
              </w:rPr>
              <w:t>- Tinh thần trách nhiệm          </w:t>
            </w:r>
          </w:p>
          <w:p w14:paraId="1DE28D7A" w14:textId="77777777" w:rsidR="00957922" w:rsidRPr="00957922" w:rsidRDefault="00957922" w:rsidP="00957922">
            <w:pPr>
              <w:spacing w:after="60" w:line="240" w:lineRule="auto"/>
              <w:rPr>
                <w:rFonts w:eastAsia="Times New Roman" w:cs="Times New Roman"/>
                <w:szCs w:val="24"/>
              </w:rPr>
            </w:pPr>
            <w:r w:rsidRPr="00957922">
              <w:rPr>
                <w:rFonts w:eastAsia="Times New Roman" w:cs="Times New Roman"/>
                <w:sz w:val="28"/>
                <w:szCs w:val="28"/>
                <w:shd w:val="clear" w:color="auto" w:fill="FFFFFF"/>
              </w:rPr>
              <w:t>- Lòng tự trọng                        </w:t>
            </w:r>
          </w:p>
          <w:p w14:paraId="175A4150" w14:textId="77777777" w:rsidR="00957922" w:rsidRPr="00957922" w:rsidRDefault="00957922" w:rsidP="00957922">
            <w:pPr>
              <w:spacing w:after="60" w:line="240" w:lineRule="auto"/>
              <w:rPr>
                <w:rFonts w:eastAsia="Times New Roman" w:cs="Times New Roman"/>
                <w:szCs w:val="24"/>
              </w:rPr>
            </w:pPr>
            <w:r w:rsidRPr="00957922">
              <w:rPr>
                <w:rFonts w:eastAsia="Times New Roman" w:cs="Times New Roman"/>
                <w:sz w:val="28"/>
                <w:szCs w:val="28"/>
              </w:rPr>
              <w:t>- Sự hợp tác                            </w:t>
            </w:r>
          </w:p>
        </w:tc>
        <w:tc>
          <w:tcPr>
            <w:tcW w:w="5460" w:type="dxa"/>
            <w:tcMar>
              <w:top w:w="0" w:type="dxa"/>
              <w:left w:w="105" w:type="dxa"/>
              <w:bottom w:w="0" w:type="dxa"/>
              <w:right w:w="105" w:type="dxa"/>
            </w:tcMar>
            <w:hideMark/>
          </w:tcPr>
          <w:p w14:paraId="7C88692F" w14:textId="77777777" w:rsidR="00957922" w:rsidRPr="00957922" w:rsidRDefault="00957922" w:rsidP="00957922">
            <w:pPr>
              <w:spacing w:after="60" w:line="240" w:lineRule="auto"/>
              <w:ind w:firstLine="567"/>
              <w:jc w:val="both"/>
              <w:rPr>
                <w:rFonts w:eastAsia="Times New Roman" w:cs="Times New Roman"/>
                <w:szCs w:val="24"/>
              </w:rPr>
            </w:pPr>
            <w:r w:rsidRPr="00957922">
              <w:rPr>
                <w:rFonts w:eastAsia="Times New Roman" w:cs="Times New Roman"/>
                <w:sz w:val="28"/>
                <w:szCs w:val="28"/>
                <w:shd w:val="clear" w:color="auto" w:fill="FFFFFF"/>
              </w:rPr>
              <w:t>- Tính sáng tạo</w:t>
            </w:r>
          </w:p>
          <w:p w14:paraId="18382916" w14:textId="77777777" w:rsidR="00957922" w:rsidRPr="00957922" w:rsidRDefault="00957922" w:rsidP="00957922">
            <w:pPr>
              <w:spacing w:after="60" w:line="240" w:lineRule="auto"/>
              <w:ind w:firstLine="284"/>
              <w:jc w:val="both"/>
              <w:rPr>
                <w:rFonts w:eastAsia="Times New Roman" w:cs="Times New Roman"/>
                <w:szCs w:val="24"/>
              </w:rPr>
            </w:pPr>
            <w:r w:rsidRPr="00957922">
              <w:rPr>
                <w:rFonts w:eastAsia="Times New Roman" w:cs="Times New Roman"/>
                <w:sz w:val="28"/>
                <w:szCs w:val="28"/>
                <w:shd w:val="clear" w:color="auto" w:fill="FFFFFF"/>
              </w:rPr>
              <w:t>    - Tính trung thực</w:t>
            </w:r>
          </w:p>
          <w:p w14:paraId="3D8CF1F5" w14:textId="77777777" w:rsidR="00957922" w:rsidRPr="00957922" w:rsidRDefault="00957922" w:rsidP="00957922">
            <w:pPr>
              <w:spacing w:after="60" w:line="240" w:lineRule="auto"/>
              <w:ind w:firstLine="567"/>
              <w:jc w:val="both"/>
              <w:rPr>
                <w:rFonts w:eastAsia="Times New Roman" w:cs="Times New Roman"/>
                <w:szCs w:val="24"/>
              </w:rPr>
            </w:pPr>
            <w:r w:rsidRPr="00957922">
              <w:rPr>
                <w:rFonts w:eastAsia="Times New Roman" w:cs="Times New Roman"/>
                <w:sz w:val="28"/>
                <w:szCs w:val="28"/>
                <w:shd w:val="clear" w:color="auto" w:fill="FFFFFF"/>
              </w:rPr>
              <w:t>- Tình nhân ái</w:t>
            </w:r>
          </w:p>
          <w:p w14:paraId="632B09FC" w14:textId="77777777" w:rsidR="00957922" w:rsidRPr="00957922" w:rsidRDefault="00957922" w:rsidP="00957922">
            <w:pPr>
              <w:spacing w:after="60" w:line="240" w:lineRule="auto"/>
              <w:ind w:firstLine="567"/>
              <w:jc w:val="both"/>
              <w:rPr>
                <w:rFonts w:eastAsia="Times New Roman" w:cs="Times New Roman"/>
                <w:szCs w:val="24"/>
              </w:rPr>
            </w:pPr>
            <w:r w:rsidRPr="00957922">
              <w:rPr>
                <w:rFonts w:eastAsia="Times New Roman" w:cs="Times New Roman"/>
                <w:spacing w:val="-8"/>
                <w:sz w:val="28"/>
                <w:szCs w:val="28"/>
                <w:shd w:val="clear" w:color="auto" w:fill="FFFFFF"/>
              </w:rPr>
              <w:t>- Vững lòng tin, tình thương và trách nhiệm.</w:t>
            </w:r>
          </w:p>
          <w:p w14:paraId="052AFB6A" w14:textId="77777777" w:rsidR="00957922" w:rsidRPr="00957922" w:rsidRDefault="00957922" w:rsidP="00957922">
            <w:pPr>
              <w:spacing w:after="60" w:line="240" w:lineRule="auto"/>
              <w:ind w:firstLine="567"/>
              <w:jc w:val="both"/>
              <w:rPr>
                <w:rFonts w:eastAsia="Times New Roman" w:cs="Times New Roman"/>
                <w:szCs w:val="24"/>
              </w:rPr>
            </w:pPr>
            <w:r w:rsidRPr="00957922">
              <w:rPr>
                <w:rFonts w:eastAsia="Times New Roman" w:cs="Times New Roman"/>
                <w:sz w:val="28"/>
                <w:szCs w:val="28"/>
                <w:shd w:val="clear" w:color="auto" w:fill="FFFFFF"/>
              </w:rPr>
              <w:t>- Mãi phấn đấu, hướng đến tương lai.</w:t>
            </w:r>
          </w:p>
        </w:tc>
      </w:tr>
    </w:tbl>
    <w:p w14:paraId="7A0AA341" w14:textId="2D36F3D1" w:rsidR="00957922" w:rsidRPr="00957922" w:rsidRDefault="00957922" w:rsidP="00CC3755">
      <w:pPr>
        <w:shd w:val="clear" w:color="auto" w:fill="FFFFFF"/>
        <w:spacing w:after="60" w:line="240" w:lineRule="auto"/>
        <w:jc w:val="both"/>
        <w:rPr>
          <w:rFonts w:ascii="Roboto" w:eastAsia="Times New Roman" w:hAnsi="Roboto" w:cs="Times New Roman"/>
          <w:color w:val="333333"/>
          <w:sz w:val="20"/>
          <w:szCs w:val="20"/>
        </w:rPr>
      </w:pPr>
      <w:r w:rsidRPr="00957922">
        <w:rPr>
          <w:rFonts w:ascii="Roboto" w:eastAsia="Times New Roman" w:hAnsi="Roboto" w:cs="Times New Roman"/>
          <w:color w:val="333333"/>
          <w:sz w:val="20"/>
          <w:szCs w:val="20"/>
        </w:rPr>
        <w:t> </w:t>
      </w:r>
      <w:r w:rsidR="00CC3755">
        <w:rPr>
          <w:rFonts w:ascii="Roboto" w:eastAsia="Times New Roman" w:hAnsi="Roboto" w:cs="Times New Roman"/>
          <w:color w:val="333333"/>
          <w:sz w:val="20"/>
          <w:szCs w:val="20"/>
        </w:rPr>
        <w:tab/>
      </w:r>
      <w:r w:rsidRPr="00957922">
        <w:rPr>
          <w:rFonts w:eastAsia="Times New Roman" w:cs="Times New Roman"/>
          <w:b/>
          <w:bCs/>
          <w:color w:val="333333"/>
          <w:sz w:val="28"/>
          <w:szCs w:val="28"/>
          <w:shd w:val="clear" w:color="auto" w:fill="FFFFFF"/>
        </w:rPr>
        <w:t>I</w:t>
      </w:r>
      <w:r w:rsidR="00CC3755">
        <w:rPr>
          <w:rFonts w:eastAsia="Times New Roman" w:cs="Times New Roman"/>
          <w:b/>
          <w:bCs/>
          <w:color w:val="333333"/>
          <w:sz w:val="28"/>
          <w:szCs w:val="28"/>
          <w:shd w:val="clear" w:color="auto" w:fill="FFFFFF"/>
        </w:rPr>
        <w:t>V</w:t>
      </w:r>
      <w:r w:rsidRPr="00957922">
        <w:rPr>
          <w:rFonts w:eastAsia="Times New Roman" w:cs="Times New Roman"/>
          <w:b/>
          <w:bCs/>
          <w:color w:val="333333"/>
          <w:sz w:val="28"/>
          <w:szCs w:val="28"/>
          <w:shd w:val="clear" w:color="auto" w:fill="FFFFFF"/>
        </w:rPr>
        <w:t xml:space="preserve">. </w:t>
      </w:r>
      <w:r w:rsidR="00CC3755" w:rsidRPr="00957922">
        <w:rPr>
          <w:rFonts w:eastAsia="Times New Roman" w:cs="Times New Roman"/>
          <w:b/>
          <w:bCs/>
          <w:color w:val="333333"/>
          <w:sz w:val="28"/>
          <w:szCs w:val="28"/>
          <w:shd w:val="clear" w:color="auto" w:fill="FFFFFF"/>
        </w:rPr>
        <w:t>Mục tiêu chiến lược</w:t>
      </w:r>
    </w:p>
    <w:p w14:paraId="0525F3C5" w14:textId="77777777" w:rsidR="00957922" w:rsidRPr="00957922" w:rsidRDefault="00957922" w:rsidP="00CC3755">
      <w:pPr>
        <w:shd w:val="clear" w:color="auto" w:fill="FFFFFF"/>
        <w:spacing w:after="60" w:line="240" w:lineRule="auto"/>
        <w:ind w:firstLine="720"/>
        <w:jc w:val="both"/>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1. Các mục tiêu tổng quát</w:t>
      </w:r>
    </w:p>
    <w:p w14:paraId="1C05897C"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Mục tiêu ngắn hạn</w:t>
      </w:r>
    </w:p>
    <w:p w14:paraId="1B782760" w14:textId="741F10C4" w:rsidR="00957922" w:rsidRPr="00957922" w:rsidRDefault="00957922" w:rsidP="00957922">
      <w:pPr>
        <w:shd w:val="clear" w:color="auto" w:fill="FFFFFF"/>
        <w:spacing w:after="60" w:line="240" w:lineRule="auto"/>
        <w:ind w:firstLine="426"/>
        <w:jc w:val="both"/>
        <w:rPr>
          <w:rFonts w:ascii="Roboto" w:eastAsia="Times New Roman" w:hAnsi="Roboto" w:cs="Times New Roman"/>
          <w:color w:val="333333"/>
          <w:sz w:val="20"/>
          <w:szCs w:val="20"/>
        </w:rPr>
      </w:pPr>
      <w:r w:rsidRPr="00957922">
        <w:rPr>
          <w:rFonts w:eastAsia="Times New Roman" w:cs="Times New Roman"/>
          <w:color w:val="333333"/>
          <w:spacing w:val="-8"/>
          <w:sz w:val="28"/>
          <w:szCs w:val="28"/>
          <w:shd w:val="clear" w:color="auto" w:fill="FFFFFF"/>
        </w:rPr>
        <w:t> Năm học 202</w:t>
      </w:r>
      <w:r w:rsidR="00CC3755">
        <w:rPr>
          <w:rFonts w:eastAsia="Times New Roman" w:cs="Times New Roman"/>
          <w:color w:val="333333"/>
          <w:spacing w:val="-8"/>
          <w:sz w:val="28"/>
          <w:szCs w:val="28"/>
          <w:shd w:val="clear" w:color="auto" w:fill="FFFFFF"/>
        </w:rPr>
        <w:t>1</w:t>
      </w:r>
      <w:r w:rsidRPr="00957922">
        <w:rPr>
          <w:rFonts w:eastAsia="Times New Roman" w:cs="Times New Roman"/>
          <w:color w:val="333333"/>
          <w:spacing w:val="-8"/>
          <w:sz w:val="28"/>
          <w:szCs w:val="28"/>
          <w:shd w:val="clear" w:color="auto" w:fill="FFFFFF"/>
        </w:rPr>
        <w:t xml:space="preserve"> - 202</w:t>
      </w:r>
      <w:r w:rsidR="00CC3755">
        <w:rPr>
          <w:rFonts w:eastAsia="Times New Roman" w:cs="Times New Roman"/>
          <w:color w:val="333333"/>
          <w:spacing w:val="-8"/>
          <w:sz w:val="28"/>
          <w:szCs w:val="28"/>
          <w:shd w:val="clear" w:color="auto" w:fill="FFFFFF"/>
        </w:rPr>
        <w:t>2</w:t>
      </w:r>
      <w:r w:rsidRPr="00957922">
        <w:rPr>
          <w:rFonts w:eastAsia="Times New Roman" w:cs="Times New Roman"/>
          <w:color w:val="333333"/>
          <w:spacing w:val="-8"/>
          <w:sz w:val="28"/>
          <w:szCs w:val="28"/>
          <w:shd w:val="clear" w:color="auto" w:fill="FFFFFF"/>
        </w:rPr>
        <w:t xml:space="preserve"> trường duy trì </w:t>
      </w:r>
      <w:r w:rsidR="00CC3755">
        <w:rPr>
          <w:rFonts w:eastAsia="Times New Roman" w:cs="Times New Roman"/>
          <w:color w:val="333333"/>
          <w:spacing w:val="-8"/>
          <w:sz w:val="28"/>
          <w:szCs w:val="28"/>
          <w:shd w:val="clear" w:color="auto" w:fill="FFFFFF"/>
        </w:rPr>
        <w:t xml:space="preserve"> và giữ vững kết quả </w:t>
      </w:r>
      <w:r w:rsidRPr="00957922">
        <w:rPr>
          <w:rFonts w:eastAsia="Times New Roman" w:cs="Times New Roman"/>
          <w:color w:val="333333"/>
          <w:spacing w:val="-8"/>
          <w:sz w:val="28"/>
          <w:szCs w:val="28"/>
          <w:shd w:val="clear" w:color="auto" w:fill="FFFFFF"/>
        </w:rPr>
        <w:t>trường mầm non đạt chuẩn Quốc gia mức độ 1.</w:t>
      </w:r>
    </w:p>
    <w:p w14:paraId="6B8B52BB"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Mục tiêu trung hạn</w:t>
      </w:r>
    </w:p>
    <w:p w14:paraId="5AF1CD5D" w14:textId="49585D99"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ml:space="preserve">Đến năm 2021 – 2025 </w:t>
      </w:r>
      <w:r w:rsidR="00CC3755">
        <w:rPr>
          <w:rFonts w:eastAsia="Times New Roman" w:cs="Times New Roman"/>
          <w:color w:val="333333"/>
          <w:sz w:val="28"/>
          <w:szCs w:val="28"/>
          <w:shd w:val="clear" w:color="auto" w:fill="FFFFFF"/>
        </w:rPr>
        <w:t>trường MG Vành Khuyên</w:t>
      </w:r>
      <w:r w:rsidRPr="00957922">
        <w:rPr>
          <w:rFonts w:eastAsia="Times New Roman" w:cs="Times New Roman"/>
          <w:color w:val="333333"/>
          <w:sz w:val="28"/>
          <w:szCs w:val="28"/>
          <w:shd w:val="clear" w:color="auto" w:fill="FFFFFF"/>
        </w:rPr>
        <w:t xml:space="preserve"> duy trì kết quả chất lượng giáo dục và chất lượng trường mầm non đạt chuẩn Quốc gia</w:t>
      </w:r>
      <w:r w:rsidR="00CC3755">
        <w:rPr>
          <w:rFonts w:eastAsia="Times New Roman" w:cs="Times New Roman"/>
          <w:color w:val="333333"/>
          <w:sz w:val="28"/>
          <w:szCs w:val="28"/>
          <w:shd w:val="clear" w:color="auto" w:fill="FFFFFF"/>
        </w:rPr>
        <w:t xml:space="preserve"> mức độ 1, k</w:t>
      </w:r>
      <w:r w:rsidRPr="00957922">
        <w:rPr>
          <w:rFonts w:eastAsia="Times New Roman" w:cs="Times New Roman"/>
          <w:color w:val="333333"/>
          <w:sz w:val="28"/>
          <w:szCs w:val="28"/>
          <w:shd w:val="clear" w:color="auto" w:fill="FFFFFF"/>
        </w:rPr>
        <w:t xml:space="preserve">hông ngừng nâng cao chất lượng </w:t>
      </w:r>
      <w:r w:rsidR="00CC3755">
        <w:rPr>
          <w:rFonts w:eastAsia="Times New Roman" w:cs="Times New Roman"/>
          <w:color w:val="333333"/>
          <w:sz w:val="28"/>
          <w:szCs w:val="28"/>
          <w:shd w:val="clear" w:color="auto" w:fill="FFFFFF"/>
        </w:rPr>
        <w:t xml:space="preserve">nuôi dưỡng, </w:t>
      </w:r>
      <w:r w:rsidRPr="00957922">
        <w:rPr>
          <w:rFonts w:eastAsia="Times New Roman" w:cs="Times New Roman"/>
          <w:color w:val="333333"/>
          <w:sz w:val="28"/>
          <w:szCs w:val="28"/>
          <w:shd w:val="clear" w:color="auto" w:fill="FFFFFF"/>
        </w:rPr>
        <w:t>chăm sóc</w:t>
      </w:r>
      <w:r w:rsidR="00CC3755">
        <w:rPr>
          <w:rFonts w:eastAsia="Times New Roman" w:cs="Times New Roman"/>
          <w:color w:val="333333"/>
          <w:sz w:val="28"/>
          <w:szCs w:val="28"/>
          <w:shd w:val="clear" w:color="auto" w:fill="FFFFFF"/>
        </w:rPr>
        <w:t>,</w:t>
      </w:r>
      <w:r w:rsidRPr="00957922">
        <w:rPr>
          <w:rFonts w:eastAsia="Times New Roman" w:cs="Times New Roman"/>
          <w:color w:val="333333"/>
          <w:sz w:val="28"/>
          <w:szCs w:val="28"/>
          <w:shd w:val="clear" w:color="auto" w:fill="FFFFFF"/>
        </w:rPr>
        <w:t xml:space="preserve"> giáo dục trẻ</w:t>
      </w:r>
      <w:r w:rsidR="00F51426">
        <w:rPr>
          <w:rFonts w:eastAsia="Times New Roman" w:cs="Times New Roman"/>
          <w:color w:val="333333"/>
          <w:sz w:val="28"/>
          <w:szCs w:val="28"/>
          <w:shd w:val="clear" w:color="auto" w:fill="FFFFFF"/>
        </w:rPr>
        <w:t>.</w:t>
      </w:r>
    </w:p>
    <w:p w14:paraId="09604553"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Mục tiêu dài hạn</w:t>
      </w:r>
    </w:p>
    <w:p w14:paraId="4D504124" w14:textId="10D01CB3"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pacing w:val="-6"/>
          <w:sz w:val="28"/>
          <w:szCs w:val="28"/>
          <w:shd w:val="clear" w:color="auto" w:fill="FFFFFF"/>
        </w:rPr>
        <w:t xml:space="preserve">Đến năm 2030, </w:t>
      </w:r>
      <w:r w:rsidR="00F51426">
        <w:rPr>
          <w:rFonts w:eastAsia="Times New Roman" w:cs="Times New Roman"/>
          <w:color w:val="333333"/>
          <w:spacing w:val="-6"/>
          <w:sz w:val="28"/>
          <w:szCs w:val="28"/>
          <w:shd w:val="clear" w:color="auto" w:fill="FFFFFF"/>
        </w:rPr>
        <w:t>trường MG Vành Khuyên</w:t>
      </w:r>
      <w:r w:rsidRPr="00957922">
        <w:rPr>
          <w:rFonts w:eastAsia="Times New Roman" w:cs="Times New Roman"/>
          <w:color w:val="333333"/>
          <w:spacing w:val="-6"/>
          <w:sz w:val="28"/>
          <w:szCs w:val="28"/>
          <w:shd w:val="clear" w:color="auto" w:fill="FFFFFF"/>
        </w:rPr>
        <w:t xml:space="preserve">  xây dựng hoàn thiện các hạng mục công trình; </w:t>
      </w:r>
      <w:r w:rsidR="00F51426">
        <w:rPr>
          <w:rFonts w:eastAsia="Times New Roman" w:cs="Times New Roman"/>
          <w:color w:val="333333"/>
          <w:spacing w:val="-6"/>
          <w:sz w:val="28"/>
          <w:szCs w:val="28"/>
          <w:shd w:val="clear" w:color="auto" w:fill="FFFFFF"/>
        </w:rPr>
        <w:t>c</w:t>
      </w:r>
      <w:r w:rsidRPr="00957922">
        <w:rPr>
          <w:rFonts w:eastAsia="Times New Roman" w:cs="Times New Roman"/>
          <w:color w:val="333333"/>
          <w:spacing w:val="-6"/>
          <w:sz w:val="28"/>
          <w:szCs w:val="28"/>
          <w:shd w:val="clear" w:color="auto" w:fill="FFFFFF"/>
        </w:rPr>
        <w:t xml:space="preserve">ác phòng chức năng, cổng trường, tường bao kiên cố, khu vườn cổ tích, khu vui chơi vận động, khu trải nghiệm </w:t>
      </w:r>
      <w:r w:rsidR="00F51426">
        <w:rPr>
          <w:rFonts w:eastAsia="Times New Roman" w:cs="Times New Roman"/>
          <w:color w:val="333333"/>
          <w:spacing w:val="-6"/>
          <w:sz w:val="28"/>
          <w:szCs w:val="28"/>
          <w:shd w:val="clear" w:color="auto" w:fill="FFFFFF"/>
        </w:rPr>
        <w:t xml:space="preserve">ở các cơ sở lẻ, </w:t>
      </w:r>
      <w:r w:rsidRPr="00957922">
        <w:rPr>
          <w:rFonts w:eastAsia="Times New Roman" w:cs="Times New Roman"/>
          <w:color w:val="333333"/>
          <w:spacing w:val="-6"/>
          <w:sz w:val="28"/>
          <w:szCs w:val="28"/>
          <w:shd w:val="clear" w:color="auto" w:fill="FFFFFF"/>
        </w:rPr>
        <w:t xml:space="preserve">đảm bảo đủ điều kiện đạt </w:t>
      </w:r>
      <w:r w:rsidR="00F51426">
        <w:rPr>
          <w:rFonts w:eastAsia="Times New Roman" w:cs="Times New Roman"/>
          <w:color w:val="333333"/>
          <w:spacing w:val="-6"/>
          <w:sz w:val="28"/>
          <w:szCs w:val="28"/>
          <w:shd w:val="clear" w:color="auto" w:fill="FFFFFF"/>
        </w:rPr>
        <w:t xml:space="preserve">kiểm định </w:t>
      </w:r>
      <w:r w:rsidRPr="00957922">
        <w:rPr>
          <w:rFonts w:eastAsia="Times New Roman" w:cs="Times New Roman"/>
          <w:color w:val="333333"/>
          <w:spacing w:val="-6"/>
          <w:sz w:val="28"/>
          <w:szCs w:val="28"/>
          <w:shd w:val="clear" w:color="auto" w:fill="FFFFFF"/>
        </w:rPr>
        <w:t xml:space="preserve">chất lượng </w:t>
      </w:r>
      <w:r w:rsidR="00F51426">
        <w:rPr>
          <w:rFonts w:eastAsia="Times New Roman" w:cs="Times New Roman"/>
          <w:color w:val="333333"/>
          <w:spacing w:val="-6"/>
          <w:sz w:val="28"/>
          <w:szCs w:val="28"/>
          <w:shd w:val="clear" w:color="auto" w:fill="FFFFFF"/>
        </w:rPr>
        <w:t xml:space="preserve">giáo dục cấp độ 3, </w:t>
      </w:r>
      <w:r w:rsidRPr="00957922">
        <w:rPr>
          <w:rFonts w:eastAsia="Times New Roman" w:cs="Times New Roman"/>
          <w:color w:val="333333"/>
          <w:spacing w:val="-6"/>
          <w:sz w:val="28"/>
          <w:szCs w:val="28"/>
          <w:shd w:val="clear" w:color="auto" w:fill="FFFFFF"/>
        </w:rPr>
        <w:t xml:space="preserve">trường mầm non </w:t>
      </w:r>
      <w:r w:rsidR="00F51426">
        <w:rPr>
          <w:rFonts w:eastAsia="Times New Roman" w:cs="Times New Roman"/>
          <w:color w:val="333333"/>
          <w:spacing w:val="-6"/>
          <w:sz w:val="28"/>
          <w:szCs w:val="28"/>
          <w:shd w:val="clear" w:color="auto" w:fill="FFFFFF"/>
        </w:rPr>
        <w:t>đạt chuẩn quốc gia mức độ 2</w:t>
      </w:r>
    </w:p>
    <w:p w14:paraId="1ADFE091"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2. Mục tiêu cụ thể</w:t>
      </w:r>
    </w:p>
    <w:p w14:paraId="19B6D007" w14:textId="075B0EEA"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ml:space="preserve">Đảm bảo an toàn tuyệt đối cho trẻ về thể chất và tinh thần, xây dựng và phát triển nhà trường để đủ điều kiện duy trì chất lượng </w:t>
      </w:r>
      <w:r w:rsidR="009C1315">
        <w:rPr>
          <w:rFonts w:eastAsia="Times New Roman" w:cs="Times New Roman"/>
          <w:color w:val="333333"/>
          <w:sz w:val="28"/>
          <w:szCs w:val="28"/>
          <w:shd w:val="clear" w:color="auto" w:fill="FFFFFF"/>
        </w:rPr>
        <w:t>g</w:t>
      </w:r>
      <w:r w:rsidRPr="00957922">
        <w:rPr>
          <w:rFonts w:eastAsia="Times New Roman" w:cs="Times New Roman"/>
          <w:color w:val="333333"/>
          <w:sz w:val="28"/>
          <w:szCs w:val="28"/>
          <w:shd w:val="clear" w:color="auto" w:fill="FFFFFF"/>
        </w:rPr>
        <w:t>iáo dục cấp độ 2 và trường chuẩn Quốc gia mức độ 1.</w:t>
      </w:r>
    </w:p>
    <w:p w14:paraId="69769DEA" w14:textId="16AE198D"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ascii="Roboto" w:eastAsia="Times New Roman" w:hAnsi="Roboto" w:cs="Times New Roman"/>
          <w:color w:val="333333"/>
          <w:sz w:val="20"/>
          <w:szCs w:val="20"/>
        </w:rPr>
        <w:t> </w:t>
      </w:r>
      <w:r w:rsidRPr="00957922">
        <w:rPr>
          <w:rFonts w:eastAsia="Times New Roman" w:cs="Times New Roman"/>
          <w:b/>
          <w:bCs/>
          <w:color w:val="333333"/>
          <w:sz w:val="28"/>
          <w:szCs w:val="28"/>
          <w:shd w:val="clear" w:color="auto" w:fill="FFFFFF"/>
        </w:rPr>
        <w:t>2.1. Quy mô phát triển:</w:t>
      </w:r>
    </w:p>
    <w:tbl>
      <w:tblPr>
        <w:tblW w:w="8809" w:type="dxa"/>
        <w:tblInd w:w="255" w:type="dxa"/>
        <w:tblCellMar>
          <w:top w:w="15" w:type="dxa"/>
          <w:left w:w="15" w:type="dxa"/>
          <w:bottom w:w="15" w:type="dxa"/>
          <w:right w:w="15" w:type="dxa"/>
        </w:tblCellMar>
        <w:tblLook w:val="04A0" w:firstRow="1" w:lastRow="0" w:firstColumn="1" w:lastColumn="0" w:noHBand="0" w:noVBand="1"/>
      </w:tblPr>
      <w:tblGrid>
        <w:gridCol w:w="2258"/>
        <w:gridCol w:w="2299"/>
        <w:gridCol w:w="1843"/>
        <w:gridCol w:w="1134"/>
        <w:gridCol w:w="1275"/>
      </w:tblGrid>
      <w:tr w:rsidR="00EA3D2A" w:rsidRPr="00957922" w14:paraId="3436A39A" w14:textId="77777777" w:rsidTr="006A02C1">
        <w:trPr>
          <w:trHeight w:val="839"/>
        </w:trPr>
        <w:tc>
          <w:tcPr>
            <w:tcW w:w="22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69502B0" w14:textId="04C087CF" w:rsidR="00EA3D2A" w:rsidRPr="00957922" w:rsidRDefault="006A02C1" w:rsidP="006A02C1">
            <w:pPr>
              <w:spacing w:after="60" w:line="240" w:lineRule="auto"/>
              <w:jc w:val="center"/>
              <w:rPr>
                <w:rFonts w:eastAsia="Times New Roman" w:cs="Times New Roman"/>
                <w:szCs w:val="24"/>
              </w:rPr>
            </w:pPr>
            <w:r>
              <w:rPr>
                <w:rFonts w:eastAsia="Times New Roman" w:cs="Times New Roman"/>
                <w:b/>
                <w:bCs/>
                <w:sz w:val="28"/>
                <w:szCs w:val="28"/>
              </w:rPr>
              <w:t>Năm học</w:t>
            </w:r>
          </w:p>
          <w:p w14:paraId="1D94DAE7" w14:textId="77777777" w:rsidR="00EA3D2A" w:rsidRPr="00957922" w:rsidRDefault="00EA3D2A" w:rsidP="00957922">
            <w:pPr>
              <w:spacing w:after="60" w:line="240" w:lineRule="auto"/>
              <w:jc w:val="center"/>
              <w:rPr>
                <w:rFonts w:eastAsia="Times New Roman" w:cs="Times New Roman"/>
                <w:szCs w:val="24"/>
              </w:rPr>
            </w:pPr>
            <w:r w:rsidRPr="00957922">
              <w:rPr>
                <w:rFonts w:eastAsia="Times New Roman" w:cs="Times New Roman"/>
                <w:b/>
                <w:bCs/>
                <w:sz w:val="28"/>
                <w:szCs w:val="28"/>
              </w:rPr>
              <w:t>( theo giai đoạn)</w:t>
            </w:r>
          </w:p>
        </w:tc>
        <w:tc>
          <w:tcPr>
            <w:tcW w:w="2299" w:type="dxa"/>
            <w:tcBorders>
              <w:top w:val="single" w:sz="6" w:space="0" w:color="000000"/>
              <w:left w:val="nil"/>
              <w:bottom w:val="single" w:sz="4" w:space="0" w:color="auto"/>
              <w:right w:val="single" w:sz="6" w:space="0" w:color="000000"/>
            </w:tcBorders>
            <w:tcMar>
              <w:top w:w="0" w:type="dxa"/>
              <w:left w:w="105" w:type="dxa"/>
              <w:bottom w:w="0" w:type="dxa"/>
              <w:right w:w="105" w:type="dxa"/>
            </w:tcMar>
            <w:hideMark/>
          </w:tcPr>
          <w:p w14:paraId="729E95E6" w14:textId="33D513E1" w:rsidR="00EA3D2A" w:rsidRPr="00957922" w:rsidRDefault="00EA3D2A" w:rsidP="00957922">
            <w:pPr>
              <w:spacing w:after="195" w:line="240" w:lineRule="auto"/>
              <w:jc w:val="center"/>
              <w:rPr>
                <w:rFonts w:eastAsia="Times New Roman" w:cs="Times New Roman"/>
                <w:szCs w:val="24"/>
              </w:rPr>
            </w:pPr>
            <w:r>
              <w:rPr>
                <w:rFonts w:eastAsia="Times New Roman" w:cs="Times New Roman"/>
                <w:b/>
                <w:bCs/>
                <w:sz w:val="28"/>
                <w:szCs w:val="28"/>
              </w:rPr>
              <w:t>Tổng</w:t>
            </w:r>
            <w:r w:rsidRPr="00957922">
              <w:rPr>
                <w:rFonts w:eastAsia="Times New Roman" w:cs="Times New Roman"/>
                <w:b/>
                <w:bCs/>
                <w:sz w:val="28"/>
                <w:szCs w:val="28"/>
              </w:rPr>
              <w:t xml:space="preserve"> số </w:t>
            </w:r>
            <w:r>
              <w:rPr>
                <w:rFonts w:eastAsia="Times New Roman" w:cs="Times New Roman"/>
                <w:b/>
                <w:bCs/>
                <w:sz w:val="28"/>
                <w:szCs w:val="28"/>
              </w:rPr>
              <w:t>trẻ 3-5 tuổi trên địa bàn</w:t>
            </w:r>
          </w:p>
        </w:tc>
        <w:tc>
          <w:tcPr>
            <w:tcW w:w="1843" w:type="dxa"/>
            <w:tcBorders>
              <w:top w:val="single" w:sz="6" w:space="0" w:color="000000"/>
              <w:left w:val="nil"/>
              <w:bottom w:val="single" w:sz="4" w:space="0" w:color="auto"/>
              <w:right w:val="single" w:sz="6" w:space="0" w:color="000000"/>
            </w:tcBorders>
            <w:tcMar>
              <w:top w:w="0" w:type="dxa"/>
              <w:left w:w="105" w:type="dxa"/>
              <w:bottom w:w="0" w:type="dxa"/>
              <w:right w:w="105" w:type="dxa"/>
            </w:tcMar>
            <w:hideMark/>
          </w:tcPr>
          <w:p w14:paraId="48E98B6B" w14:textId="66D8DE72" w:rsidR="00EA3D2A" w:rsidRPr="00957922" w:rsidRDefault="00EA3D2A" w:rsidP="006A02C1">
            <w:pPr>
              <w:spacing w:after="195" w:line="240" w:lineRule="auto"/>
              <w:jc w:val="center"/>
              <w:rPr>
                <w:rFonts w:eastAsia="Times New Roman" w:cs="Times New Roman"/>
                <w:szCs w:val="24"/>
              </w:rPr>
            </w:pPr>
            <w:r w:rsidRPr="00957922">
              <w:rPr>
                <w:rFonts w:eastAsia="Times New Roman" w:cs="Times New Roman"/>
                <w:b/>
                <w:bCs/>
                <w:sz w:val="28"/>
                <w:szCs w:val="28"/>
              </w:rPr>
              <w:t>Trẻ huy động ra lớp</w:t>
            </w:r>
          </w:p>
        </w:tc>
        <w:tc>
          <w:tcPr>
            <w:tcW w:w="1134" w:type="dxa"/>
            <w:tcBorders>
              <w:top w:val="single" w:sz="6" w:space="0" w:color="000000"/>
              <w:left w:val="nil"/>
              <w:bottom w:val="single" w:sz="4" w:space="0" w:color="auto"/>
              <w:right w:val="single" w:sz="6" w:space="0" w:color="000000"/>
            </w:tcBorders>
            <w:tcMar>
              <w:top w:w="0" w:type="dxa"/>
              <w:left w:w="105" w:type="dxa"/>
              <w:bottom w:w="0" w:type="dxa"/>
              <w:right w:w="105" w:type="dxa"/>
            </w:tcMar>
            <w:hideMark/>
          </w:tcPr>
          <w:p w14:paraId="4296733E" w14:textId="74B1EE07" w:rsidR="00EA3D2A" w:rsidRPr="00957922" w:rsidRDefault="00EA3D2A" w:rsidP="006A02C1">
            <w:pPr>
              <w:spacing w:after="60" w:line="240" w:lineRule="auto"/>
              <w:jc w:val="center"/>
              <w:rPr>
                <w:rFonts w:eastAsia="Times New Roman" w:cs="Times New Roman"/>
                <w:szCs w:val="24"/>
              </w:rPr>
            </w:pPr>
            <w:r w:rsidRPr="00957922">
              <w:rPr>
                <w:rFonts w:eastAsia="Times New Roman" w:cs="Times New Roman"/>
                <w:b/>
                <w:bCs/>
                <w:sz w:val="28"/>
                <w:szCs w:val="28"/>
              </w:rPr>
              <w:t>Số lớp</w:t>
            </w:r>
          </w:p>
        </w:tc>
        <w:tc>
          <w:tcPr>
            <w:tcW w:w="127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65316D2F" w14:textId="6926C638" w:rsidR="00EA3D2A" w:rsidRPr="00957922" w:rsidRDefault="00EA3D2A" w:rsidP="006A02C1">
            <w:pPr>
              <w:spacing w:after="60" w:line="240" w:lineRule="auto"/>
              <w:jc w:val="center"/>
              <w:rPr>
                <w:rFonts w:eastAsia="Times New Roman" w:cs="Times New Roman"/>
                <w:szCs w:val="24"/>
              </w:rPr>
            </w:pPr>
            <w:r w:rsidRPr="00957922">
              <w:rPr>
                <w:rFonts w:eastAsia="Times New Roman" w:cs="Times New Roman"/>
                <w:szCs w:val="24"/>
              </w:rPr>
              <w:t> </w:t>
            </w:r>
            <w:r w:rsidRPr="00957922">
              <w:rPr>
                <w:rFonts w:eastAsia="Times New Roman" w:cs="Times New Roman"/>
                <w:b/>
                <w:bCs/>
                <w:sz w:val="28"/>
                <w:szCs w:val="28"/>
              </w:rPr>
              <w:t>Số giáo viên</w:t>
            </w:r>
          </w:p>
        </w:tc>
      </w:tr>
      <w:tr w:rsidR="00057F63" w:rsidRPr="00957922" w14:paraId="4602B3A4" w14:textId="77777777" w:rsidTr="006A02C1">
        <w:trPr>
          <w:trHeight w:val="566"/>
        </w:trPr>
        <w:tc>
          <w:tcPr>
            <w:tcW w:w="225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6785F53" w14:textId="77777777" w:rsidR="00057F63" w:rsidRPr="00957922" w:rsidRDefault="00057F63" w:rsidP="00957922">
            <w:pPr>
              <w:spacing w:after="60" w:line="240" w:lineRule="auto"/>
              <w:jc w:val="center"/>
              <w:rPr>
                <w:rFonts w:eastAsia="Times New Roman" w:cs="Times New Roman"/>
                <w:szCs w:val="24"/>
              </w:rPr>
            </w:pPr>
            <w:r w:rsidRPr="00957922">
              <w:rPr>
                <w:rFonts w:eastAsia="Times New Roman" w:cs="Times New Roman"/>
                <w:sz w:val="28"/>
                <w:szCs w:val="28"/>
              </w:rPr>
              <w:t>2021-2022</w:t>
            </w:r>
          </w:p>
        </w:tc>
        <w:tc>
          <w:tcPr>
            <w:tcW w:w="2299" w:type="dxa"/>
            <w:tcBorders>
              <w:top w:val="single" w:sz="4" w:space="0" w:color="auto"/>
              <w:left w:val="nil"/>
              <w:bottom w:val="single" w:sz="6" w:space="0" w:color="000000"/>
              <w:right w:val="single" w:sz="6" w:space="0" w:color="000000"/>
            </w:tcBorders>
            <w:tcMar>
              <w:top w:w="0" w:type="dxa"/>
              <w:left w:w="105" w:type="dxa"/>
              <w:bottom w:w="0" w:type="dxa"/>
              <w:right w:w="105" w:type="dxa"/>
            </w:tcMar>
            <w:hideMark/>
          </w:tcPr>
          <w:p w14:paraId="26CCEA3C" w14:textId="223A82A6" w:rsidR="00057F63" w:rsidRPr="00957922" w:rsidRDefault="0042272D" w:rsidP="0042272D">
            <w:pPr>
              <w:spacing w:after="195" w:line="240" w:lineRule="auto"/>
              <w:jc w:val="center"/>
              <w:rPr>
                <w:rFonts w:eastAsia="Times New Roman" w:cs="Times New Roman"/>
                <w:szCs w:val="24"/>
              </w:rPr>
            </w:pPr>
            <w:r>
              <w:rPr>
                <w:rFonts w:eastAsia="Times New Roman" w:cs="Times New Roman"/>
                <w:sz w:val="28"/>
                <w:szCs w:val="28"/>
              </w:rPr>
              <w:t>191</w:t>
            </w:r>
          </w:p>
        </w:tc>
        <w:tc>
          <w:tcPr>
            <w:tcW w:w="1843" w:type="dxa"/>
            <w:tcBorders>
              <w:top w:val="single" w:sz="4" w:space="0" w:color="auto"/>
              <w:left w:val="nil"/>
              <w:bottom w:val="single" w:sz="6" w:space="0" w:color="000000"/>
              <w:right w:val="single" w:sz="6" w:space="0" w:color="000000"/>
            </w:tcBorders>
            <w:tcMar>
              <w:top w:w="0" w:type="dxa"/>
              <w:left w:w="105" w:type="dxa"/>
              <w:bottom w:w="0" w:type="dxa"/>
              <w:right w:w="105" w:type="dxa"/>
            </w:tcMar>
            <w:hideMark/>
          </w:tcPr>
          <w:p w14:paraId="0103C92C" w14:textId="4AEDA993" w:rsidR="00057F63" w:rsidRPr="00957922" w:rsidRDefault="0042272D" w:rsidP="00957922">
            <w:pPr>
              <w:spacing w:after="60" w:line="240" w:lineRule="auto"/>
              <w:ind w:firstLine="356"/>
              <w:jc w:val="center"/>
              <w:rPr>
                <w:rFonts w:eastAsia="Times New Roman" w:cs="Times New Roman"/>
                <w:szCs w:val="24"/>
              </w:rPr>
            </w:pPr>
            <w:r>
              <w:rPr>
                <w:rFonts w:eastAsia="Times New Roman" w:cs="Times New Roman"/>
                <w:sz w:val="28"/>
                <w:szCs w:val="28"/>
              </w:rPr>
              <w:t>143</w:t>
            </w:r>
          </w:p>
        </w:tc>
        <w:tc>
          <w:tcPr>
            <w:tcW w:w="1134" w:type="dxa"/>
            <w:tcBorders>
              <w:top w:val="single" w:sz="4" w:space="0" w:color="auto"/>
              <w:left w:val="nil"/>
              <w:bottom w:val="single" w:sz="6" w:space="0" w:color="000000"/>
              <w:right w:val="single" w:sz="6" w:space="0" w:color="000000"/>
            </w:tcBorders>
            <w:tcMar>
              <w:top w:w="0" w:type="dxa"/>
              <w:left w:w="105" w:type="dxa"/>
              <w:bottom w:w="0" w:type="dxa"/>
              <w:right w:w="105" w:type="dxa"/>
            </w:tcMar>
            <w:hideMark/>
          </w:tcPr>
          <w:p w14:paraId="5E0AC03E" w14:textId="74B2D89D" w:rsidR="00057F63" w:rsidRPr="00957922" w:rsidRDefault="00137C9A" w:rsidP="00057F63">
            <w:pPr>
              <w:spacing w:after="60" w:line="240" w:lineRule="auto"/>
              <w:jc w:val="center"/>
              <w:rPr>
                <w:rFonts w:eastAsia="Times New Roman" w:cs="Times New Roman"/>
                <w:szCs w:val="24"/>
              </w:rPr>
            </w:pPr>
            <w:r>
              <w:rPr>
                <w:rFonts w:eastAsia="Times New Roman" w:cs="Times New Roman"/>
                <w:szCs w:val="24"/>
              </w:rPr>
              <w:t>6</w:t>
            </w:r>
          </w:p>
        </w:tc>
        <w:tc>
          <w:tcPr>
            <w:tcW w:w="1275" w:type="dxa"/>
            <w:tcBorders>
              <w:top w:val="nil"/>
              <w:left w:val="nil"/>
              <w:bottom w:val="single" w:sz="6" w:space="0" w:color="000000"/>
              <w:right w:val="single" w:sz="6" w:space="0" w:color="000000"/>
            </w:tcBorders>
            <w:tcMar>
              <w:top w:w="0" w:type="dxa"/>
              <w:left w:w="105" w:type="dxa"/>
              <w:bottom w:w="0" w:type="dxa"/>
              <w:right w:w="105" w:type="dxa"/>
            </w:tcMar>
            <w:hideMark/>
          </w:tcPr>
          <w:p w14:paraId="5D7E013F" w14:textId="1EE7D8D9" w:rsidR="00057F63" w:rsidRPr="00957922" w:rsidRDefault="008F0669" w:rsidP="00957922">
            <w:pPr>
              <w:spacing w:after="60" w:line="240" w:lineRule="auto"/>
              <w:jc w:val="center"/>
              <w:rPr>
                <w:rFonts w:eastAsia="Times New Roman" w:cs="Times New Roman"/>
                <w:szCs w:val="24"/>
              </w:rPr>
            </w:pPr>
            <w:r>
              <w:rPr>
                <w:rFonts w:eastAsia="Times New Roman" w:cs="Times New Roman"/>
                <w:sz w:val="28"/>
                <w:szCs w:val="28"/>
              </w:rPr>
              <w:t>12</w:t>
            </w:r>
          </w:p>
        </w:tc>
      </w:tr>
      <w:tr w:rsidR="00057F63" w:rsidRPr="00957922" w14:paraId="210589F6" w14:textId="77777777" w:rsidTr="006A02C1">
        <w:trPr>
          <w:trHeight w:val="546"/>
        </w:trPr>
        <w:tc>
          <w:tcPr>
            <w:tcW w:w="225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0B267AD" w14:textId="77777777" w:rsidR="00057F63" w:rsidRPr="00957922" w:rsidRDefault="00057F63" w:rsidP="00957922">
            <w:pPr>
              <w:spacing w:after="60" w:line="240" w:lineRule="auto"/>
              <w:jc w:val="center"/>
              <w:rPr>
                <w:rFonts w:eastAsia="Times New Roman" w:cs="Times New Roman"/>
                <w:szCs w:val="24"/>
              </w:rPr>
            </w:pPr>
            <w:r w:rsidRPr="00957922">
              <w:rPr>
                <w:rFonts w:eastAsia="Times New Roman" w:cs="Times New Roman"/>
                <w:sz w:val="28"/>
                <w:szCs w:val="28"/>
              </w:rPr>
              <w:t>2022-2023</w:t>
            </w:r>
          </w:p>
        </w:tc>
        <w:tc>
          <w:tcPr>
            <w:tcW w:w="2299" w:type="dxa"/>
            <w:tcBorders>
              <w:top w:val="nil"/>
              <w:left w:val="nil"/>
              <w:bottom w:val="single" w:sz="6" w:space="0" w:color="000000"/>
              <w:right w:val="single" w:sz="6" w:space="0" w:color="000000"/>
            </w:tcBorders>
            <w:tcMar>
              <w:top w:w="0" w:type="dxa"/>
              <w:left w:w="105" w:type="dxa"/>
              <w:bottom w:w="0" w:type="dxa"/>
              <w:right w:w="105" w:type="dxa"/>
            </w:tcMar>
            <w:hideMark/>
          </w:tcPr>
          <w:p w14:paraId="49F7A279" w14:textId="3EDB29FE" w:rsidR="00057F63" w:rsidRPr="00957922" w:rsidRDefault="00683F9B" w:rsidP="0042272D">
            <w:pPr>
              <w:spacing w:after="195" w:line="240" w:lineRule="auto"/>
              <w:jc w:val="center"/>
              <w:rPr>
                <w:rFonts w:eastAsia="Times New Roman" w:cs="Times New Roman"/>
                <w:szCs w:val="24"/>
              </w:rPr>
            </w:pPr>
            <w:r>
              <w:rPr>
                <w:rFonts w:eastAsia="Times New Roman" w:cs="Times New Roman"/>
                <w:sz w:val="28"/>
                <w:szCs w:val="28"/>
              </w:rPr>
              <w:t>201</w:t>
            </w:r>
          </w:p>
        </w:tc>
        <w:tc>
          <w:tcPr>
            <w:tcW w:w="1843" w:type="dxa"/>
            <w:tcBorders>
              <w:top w:val="nil"/>
              <w:left w:val="nil"/>
              <w:bottom w:val="single" w:sz="6" w:space="0" w:color="000000"/>
              <w:right w:val="single" w:sz="6" w:space="0" w:color="000000"/>
            </w:tcBorders>
            <w:tcMar>
              <w:top w:w="0" w:type="dxa"/>
              <w:left w:w="105" w:type="dxa"/>
              <w:bottom w:w="0" w:type="dxa"/>
              <w:right w:w="105" w:type="dxa"/>
            </w:tcMar>
            <w:hideMark/>
          </w:tcPr>
          <w:p w14:paraId="52ED6253" w14:textId="078BB0F4" w:rsidR="00057F63" w:rsidRPr="00957922" w:rsidRDefault="0042272D" w:rsidP="00957922">
            <w:pPr>
              <w:spacing w:after="60" w:line="240" w:lineRule="auto"/>
              <w:ind w:firstLine="356"/>
              <w:jc w:val="center"/>
              <w:rPr>
                <w:rFonts w:eastAsia="Times New Roman" w:cs="Times New Roman"/>
                <w:szCs w:val="24"/>
              </w:rPr>
            </w:pPr>
            <w:r>
              <w:rPr>
                <w:rFonts w:eastAsia="Times New Roman" w:cs="Times New Roman"/>
                <w:sz w:val="28"/>
                <w:szCs w:val="28"/>
              </w:rPr>
              <w:t>157</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14:paraId="2FA6BC70" w14:textId="433DEF35" w:rsidR="00057F63" w:rsidRPr="00957922" w:rsidRDefault="00057F63" w:rsidP="00957922">
            <w:pPr>
              <w:spacing w:after="60" w:line="240" w:lineRule="auto"/>
              <w:ind w:firstLine="34"/>
              <w:jc w:val="center"/>
              <w:rPr>
                <w:rFonts w:eastAsia="Times New Roman" w:cs="Times New Roman"/>
                <w:szCs w:val="24"/>
              </w:rPr>
            </w:pPr>
            <w:r w:rsidRPr="00957922">
              <w:rPr>
                <w:rFonts w:eastAsia="Times New Roman" w:cs="Times New Roman"/>
                <w:sz w:val="28"/>
                <w:szCs w:val="28"/>
              </w:rPr>
              <w:t>6</w:t>
            </w:r>
          </w:p>
        </w:tc>
        <w:tc>
          <w:tcPr>
            <w:tcW w:w="1275" w:type="dxa"/>
            <w:tcBorders>
              <w:top w:val="nil"/>
              <w:left w:val="nil"/>
              <w:bottom w:val="single" w:sz="6" w:space="0" w:color="000000"/>
              <w:right w:val="single" w:sz="6" w:space="0" w:color="000000"/>
            </w:tcBorders>
            <w:tcMar>
              <w:top w:w="0" w:type="dxa"/>
              <w:left w:w="105" w:type="dxa"/>
              <w:bottom w:w="0" w:type="dxa"/>
              <w:right w:w="105" w:type="dxa"/>
            </w:tcMar>
            <w:hideMark/>
          </w:tcPr>
          <w:p w14:paraId="2A97EA55" w14:textId="6F95A8A0" w:rsidR="00057F63" w:rsidRPr="00957922" w:rsidRDefault="008F0669" w:rsidP="00957922">
            <w:pPr>
              <w:spacing w:after="60" w:line="240" w:lineRule="auto"/>
              <w:ind w:firstLine="34"/>
              <w:jc w:val="center"/>
              <w:rPr>
                <w:rFonts w:eastAsia="Times New Roman" w:cs="Times New Roman"/>
                <w:szCs w:val="24"/>
              </w:rPr>
            </w:pPr>
            <w:r>
              <w:rPr>
                <w:rFonts w:eastAsia="Times New Roman" w:cs="Times New Roman"/>
                <w:sz w:val="28"/>
                <w:szCs w:val="28"/>
              </w:rPr>
              <w:t>12</w:t>
            </w:r>
          </w:p>
        </w:tc>
      </w:tr>
      <w:tr w:rsidR="008F0669" w:rsidRPr="00957922" w14:paraId="1D971D12" w14:textId="77777777" w:rsidTr="006A02C1">
        <w:trPr>
          <w:trHeight w:val="412"/>
        </w:trPr>
        <w:tc>
          <w:tcPr>
            <w:tcW w:w="225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C8A55FE" w14:textId="77777777" w:rsidR="008F0669" w:rsidRPr="00957922" w:rsidRDefault="008F0669" w:rsidP="008F0669">
            <w:pPr>
              <w:spacing w:after="60" w:line="240" w:lineRule="auto"/>
              <w:jc w:val="center"/>
              <w:rPr>
                <w:rFonts w:eastAsia="Times New Roman" w:cs="Times New Roman"/>
                <w:szCs w:val="24"/>
              </w:rPr>
            </w:pPr>
            <w:r w:rsidRPr="00957922">
              <w:rPr>
                <w:rFonts w:eastAsia="Times New Roman" w:cs="Times New Roman"/>
                <w:sz w:val="28"/>
                <w:szCs w:val="28"/>
              </w:rPr>
              <w:t>2023-2024</w:t>
            </w:r>
          </w:p>
        </w:tc>
        <w:tc>
          <w:tcPr>
            <w:tcW w:w="2299" w:type="dxa"/>
            <w:tcBorders>
              <w:top w:val="nil"/>
              <w:left w:val="nil"/>
              <w:bottom w:val="single" w:sz="6" w:space="0" w:color="000000"/>
              <w:right w:val="single" w:sz="6" w:space="0" w:color="000000"/>
            </w:tcBorders>
            <w:tcMar>
              <w:top w:w="0" w:type="dxa"/>
              <w:left w:w="105" w:type="dxa"/>
              <w:bottom w:w="0" w:type="dxa"/>
              <w:right w:w="105" w:type="dxa"/>
            </w:tcMar>
            <w:hideMark/>
          </w:tcPr>
          <w:p w14:paraId="50873F40" w14:textId="552EA6BA" w:rsidR="008F0669" w:rsidRPr="00957922" w:rsidRDefault="00683F9B" w:rsidP="0042272D">
            <w:pPr>
              <w:spacing w:after="195" w:line="240" w:lineRule="auto"/>
              <w:jc w:val="center"/>
              <w:rPr>
                <w:rFonts w:eastAsia="Times New Roman" w:cs="Times New Roman"/>
                <w:szCs w:val="24"/>
              </w:rPr>
            </w:pPr>
            <w:r>
              <w:rPr>
                <w:rFonts w:eastAsia="Times New Roman" w:cs="Times New Roman"/>
                <w:sz w:val="28"/>
                <w:szCs w:val="28"/>
              </w:rPr>
              <w:t>198</w:t>
            </w:r>
          </w:p>
        </w:tc>
        <w:tc>
          <w:tcPr>
            <w:tcW w:w="1843" w:type="dxa"/>
            <w:tcBorders>
              <w:top w:val="nil"/>
              <w:left w:val="nil"/>
              <w:bottom w:val="single" w:sz="6" w:space="0" w:color="000000"/>
              <w:right w:val="single" w:sz="6" w:space="0" w:color="000000"/>
            </w:tcBorders>
            <w:tcMar>
              <w:top w:w="0" w:type="dxa"/>
              <w:left w:w="105" w:type="dxa"/>
              <w:bottom w:w="0" w:type="dxa"/>
              <w:right w:w="105" w:type="dxa"/>
            </w:tcMar>
            <w:hideMark/>
          </w:tcPr>
          <w:p w14:paraId="5A0FFAC7" w14:textId="14B76CF7" w:rsidR="008F0669" w:rsidRPr="00957922" w:rsidRDefault="0042272D" w:rsidP="008F0669">
            <w:pPr>
              <w:spacing w:after="60" w:line="240" w:lineRule="auto"/>
              <w:ind w:firstLine="356"/>
              <w:jc w:val="center"/>
              <w:rPr>
                <w:rFonts w:eastAsia="Times New Roman" w:cs="Times New Roman"/>
                <w:szCs w:val="24"/>
              </w:rPr>
            </w:pPr>
            <w:r>
              <w:rPr>
                <w:rFonts w:eastAsia="Times New Roman" w:cs="Times New Roman"/>
                <w:sz w:val="28"/>
                <w:szCs w:val="28"/>
              </w:rPr>
              <w:t>150</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14:paraId="5A794A85" w14:textId="0C2CF9D9" w:rsidR="008F0669" w:rsidRPr="00957922" w:rsidRDefault="00137C9A" w:rsidP="00137C9A">
            <w:pPr>
              <w:spacing w:after="60" w:line="240" w:lineRule="auto"/>
              <w:ind w:firstLine="34"/>
              <w:jc w:val="center"/>
              <w:rPr>
                <w:rFonts w:eastAsia="Times New Roman" w:cs="Times New Roman"/>
                <w:szCs w:val="24"/>
              </w:rPr>
            </w:pPr>
            <w:r>
              <w:rPr>
                <w:rFonts w:eastAsia="Times New Roman" w:cs="Times New Roman"/>
                <w:szCs w:val="24"/>
              </w:rPr>
              <w:t>6</w:t>
            </w:r>
          </w:p>
        </w:tc>
        <w:tc>
          <w:tcPr>
            <w:tcW w:w="1275" w:type="dxa"/>
            <w:tcBorders>
              <w:top w:val="nil"/>
              <w:left w:val="nil"/>
              <w:bottom w:val="single" w:sz="6" w:space="0" w:color="000000"/>
              <w:right w:val="single" w:sz="6" w:space="0" w:color="000000"/>
            </w:tcBorders>
            <w:tcMar>
              <w:top w:w="0" w:type="dxa"/>
              <w:left w:w="105" w:type="dxa"/>
              <w:bottom w:w="0" w:type="dxa"/>
              <w:right w:w="105" w:type="dxa"/>
            </w:tcMar>
            <w:hideMark/>
          </w:tcPr>
          <w:p w14:paraId="7A2CA3DC" w14:textId="5F662C94" w:rsidR="008F0669" w:rsidRPr="00957922" w:rsidRDefault="008F0669" w:rsidP="008F0669">
            <w:pPr>
              <w:spacing w:after="60" w:line="240" w:lineRule="auto"/>
              <w:ind w:firstLine="34"/>
              <w:jc w:val="center"/>
              <w:rPr>
                <w:rFonts w:eastAsia="Times New Roman" w:cs="Times New Roman"/>
                <w:szCs w:val="24"/>
              </w:rPr>
            </w:pPr>
            <w:r w:rsidRPr="001057D9">
              <w:rPr>
                <w:rFonts w:eastAsia="Times New Roman" w:cs="Times New Roman"/>
                <w:sz w:val="28"/>
                <w:szCs w:val="28"/>
              </w:rPr>
              <w:t>12</w:t>
            </w:r>
          </w:p>
        </w:tc>
      </w:tr>
      <w:tr w:rsidR="008F0669" w:rsidRPr="00957922" w14:paraId="5219A452" w14:textId="77777777" w:rsidTr="006A02C1">
        <w:trPr>
          <w:trHeight w:val="434"/>
        </w:trPr>
        <w:tc>
          <w:tcPr>
            <w:tcW w:w="225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942EF9D" w14:textId="77777777" w:rsidR="008F0669" w:rsidRPr="00957922" w:rsidRDefault="008F0669" w:rsidP="008F0669">
            <w:pPr>
              <w:spacing w:after="60" w:line="240" w:lineRule="auto"/>
              <w:jc w:val="center"/>
              <w:rPr>
                <w:rFonts w:eastAsia="Times New Roman" w:cs="Times New Roman"/>
                <w:szCs w:val="24"/>
              </w:rPr>
            </w:pPr>
            <w:r w:rsidRPr="00957922">
              <w:rPr>
                <w:rFonts w:eastAsia="Times New Roman" w:cs="Times New Roman"/>
                <w:sz w:val="28"/>
                <w:szCs w:val="28"/>
              </w:rPr>
              <w:t>2024-2025</w:t>
            </w:r>
          </w:p>
        </w:tc>
        <w:tc>
          <w:tcPr>
            <w:tcW w:w="2299" w:type="dxa"/>
            <w:tcBorders>
              <w:top w:val="nil"/>
              <w:left w:val="nil"/>
              <w:bottom w:val="single" w:sz="6" w:space="0" w:color="000000"/>
              <w:right w:val="single" w:sz="6" w:space="0" w:color="000000"/>
            </w:tcBorders>
            <w:tcMar>
              <w:top w:w="0" w:type="dxa"/>
              <w:left w:w="105" w:type="dxa"/>
              <w:bottom w:w="0" w:type="dxa"/>
              <w:right w:w="105" w:type="dxa"/>
            </w:tcMar>
            <w:hideMark/>
          </w:tcPr>
          <w:p w14:paraId="20077A24" w14:textId="44A6D431" w:rsidR="008F0669" w:rsidRPr="00957922" w:rsidRDefault="00683F9B" w:rsidP="0042272D">
            <w:pPr>
              <w:spacing w:after="195" w:line="240" w:lineRule="auto"/>
              <w:jc w:val="center"/>
              <w:rPr>
                <w:rFonts w:eastAsia="Times New Roman" w:cs="Times New Roman"/>
                <w:szCs w:val="24"/>
              </w:rPr>
            </w:pPr>
            <w:r>
              <w:rPr>
                <w:rFonts w:eastAsia="Times New Roman" w:cs="Times New Roman"/>
                <w:sz w:val="28"/>
                <w:szCs w:val="28"/>
              </w:rPr>
              <w:t>198</w:t>
            </w:r>
          </w:p>
        </w:tc>
        <w:tc>
          <w:tcPr>
            <w:tcW w:w="1843" w:type="dxa"/>
            <w:tcBorders>
              <w:top w:val="nil"/>
              <w:left w:val="nil"/>
              <w:bottom w:val="single" w:sz="6" w:space="0" w:color="000000"/>
              <w:right w:val="single" w:sz="6" w:space="0" w:color="000000"/>
            </w:tcBorders>
            <w:tcMar>
              <w:top w:w="0" w:type="dxa"/>
              <w:left w:w="105" w:type="dxa"/>
              <w:bottom w:w="0" w:type="dxa"/>
              <w:right w:w="105" w:type="dxa"/>
            </w:tcMar>
            <w:hideMark/>
          </w:tcPr>
          <w:p w14:paraId="55AAC7EA" w14:textId="6D819439" w:rsidR="008F0669" w:rsidRPr="00957922" w:rsidRDefault="0042272D" w:rsidP="008F0669">
            <w:pPr>
              <w:spacing w:after="60" w:line="240" w:lineRule="auto"/>
              <w:ind w:firstLine="356"/>
              <w:jc w:val="center"/>
              <w:rPr>
                <w:rFonts w:eastAsia="Times New Roman" w:cs="Times New Roman"/>
                <w:szCs w:val="24"/>
              </w:rPr>
            </w:pPr>
            <w:r>
              <w:rPr>
                <w:rFonts w:eastAsia="Times New Roman" w:cs="Times New Roman"/>
                <w:sz w:val="28"/>
                <w:szCs w:val="28"/>
              </w:rPr>
              <w:t>150</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14:paraId="6B49A0DF" w14:textId="5E367D32" w:rsidR="008F0669" w:rsidRPr="00957922" w:rsidRDefault="008F0669" w:rsidP="008F0669">
            <w:pPr>
              <w:spacing w:after="60" w:line="240" w:lineRule="auto"/>
              <w:ind w:firstLine="34"/>
              <w:jc w:val="center"/>
              <w:rPr>
                <w:rFonts w:eastAsia="Times New Roman" w:cs="Times New Roman"/>
                <w:szCs w:val="24"/>
              </w:rPr>
            </w:pPr>
            <w:r w:rsidRPr="00957922">
              <w:rPr>
                <w:rFonts w:eastAsia="Times New Roman" w:cs="Times New Roman"/>
                <w:sz w:val="28"/>
                <w:szCs w:val="28"/>
              </w:rPr>
              <w:t>6</w:t>
            </w:r>
          </w:p>
        </w:tc>
        <w:tc>
          <w:tcPr>
            <w:tcW w:w="1275" w:type="dxa"/>
            <w:tcBorders>
              <w:top w:val="nil"/>
              <w:left w:val="nil"/>
              <w:bottom w:val="single" w:sz="6" w:space="0" w:color="000000"/>
              <w:right w:val="single" w:sz="6" w:space="0" w:color="000000"/>
            </w:tcBorders>
            <w:tcMar>
              <w:top w:w="0" w:type="dxa"/>
              <w:left w:w="105" w:type="dxa"/>
              <w:bottom w:w="0" w:type="dxa"/>
              <w:right w:w="105" w:type="dxa"/>
            </w:tcMar>
            <w:hideMark/>
          </w:tcPr>
          <w:p w14:paraId="02AD6C1F" w14:textId="54DB34A0" w:rsidR="008F0669" w:rsidRPr="00957922" w:rsidRDefault="008F0669" w:rsidP="008F0669">
            <w:pPr>
              <w:spacing w:after="60" w:line="240" w:lineRule="auto"/>
              <w:ind w:firstLine="34"/>
              <w:jc w:val="center"/>
              <w:rPr>
                <w:rFonts w:eastAsia="Times New Roman" w:cs="Times New Roman"/>
                <w:szCs w:val="24"/>
              </w:rPr>
            </w:pPr>
            <w:r w:rsidRPr="001057D9">
              <w:rPr>
                <w:rFonts w:eastAsia="Times New Roman" w:cs="Times New Roman"/>
                <w:sz w:val="28"/>
                <w:szCs w:val="28"/>
              </w:rPr>
              <w:t>12</w:t>
            </w:r>
          </w:p>
        </w:tc>
      </w:tr>
      <w:tr w:rsidR="008F0669" w:rsidRPr="00957922" w14:paraId="6A93F238" w14:textId="77777777" w:rsidTr="006A02C1">
        <w:trPr>
          <w:trHeight w:val="484"/>
        </w:trPr>
        <w:tc>
          <w:tcPr>
            <w:tcW w:w="225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CC1CD6F" w14:textId="77777777" w:rsidR="008F0669" w:rsidRPr="00957922" w:rsidRDefault="008F0669" w:rsidP="008F0669">
            <w:pPr>
              <w:spacing w:after="60" w:line="240" w:lineRule="auto"/>
              <w:jc w:val="center"/>
              <w:rPr>
                <w:rFonts w:eastAsia="Times New Roman" w:cs="Times New Roman"/>
                <w:szCs w:val="24"/>
              </w:rPr>
            </w:pPr>
            <w:r w:rsidRPr="00957922">
              <w:rPr>
                <w:rFonts w:eastAsia="Times New Roman" w:cs="Times New Roman"/>
                <w:sz w:val="28"/>
                <w:szCs w:val="28"/>
              </w:rPr>
              <w:t>2025-2026</w:t>
            </w:r>
          </w:p>
        </w:tc>
        <w:tc>
          <w:tcPr>
            <w:tcW w:w="2299" w:type="dxa"/>
            <w:tcBorders>
              <w:top w:val="nil"/>
              <w:left w:val="nil"/>
              <w:bottom w:val="single" w:sz="6" w:space="0" w:color="000000"/>
              <w:right w:val="single" w:sz="6" w:space="0" w:color="000000"/>
            </w:tcBorders>
            <w:tcMar>
              <w:top w:w="0" w:type="dxa"/>
              <w:left w:w="105" w:type="dxa"/>
              <w:bottom w:w="0" w:type="dxa"/>
              <w:right w:w="105" w:type="dxa"/>
            </w:tcMar>
            <w:hideMark/>
          </w:tcPr>
          <w:p w14:paraId="121B6DC4" w14:textId="356B9D39" w:rsidR="008F0669" w:rsidRPr="00957922" w:rsidRDefault="00683F9B" w:rsidP="0042272D">
            <w:pPr>
              <w:spacing w:after="195" w:line="240" w:lineRule="auto"/>
              <w:jc w:val="center"/>
              <w:rPr>
                <w:rFonts w:eastAsia="Times New Roman" w:cs="Times New Roman"/>
                <w:szCs w:val="24"/>
              </w:rPr>
            </w:pPr>
            <w:r>
              <w:rPr>
                <w:rFonts w:eastAsia="Times New Roman" w:cs="Times New Roman"/>
                <w:sz w:val="28"/>
                <w:szCs w:val="28"/>
              </w:rPr>
              <w:t>197</w:t>
            </w:r>
          </w:p>
        </w:tc>
        <w:tc>
          <w:tcPr>
            <w:tcW w:w="1843" w:type="dxa"/>
            <w:tcBorders>
              <w:top w:val="nil"/>
              <w:left w:val="nil"/>
              <w:bottom w:val="single" w:sz="6" w:space="0" w:color="000000"/>
              <w:right w:val="single" w:sz="6" w:space="0" w:color="000000"/>
            </w:tcBorders>
            <w:tcMar>
              <w:top w:w="0" w:type="dxa"/>
              <w:left w:w="105" w:type="dxa"/>
              <w:bottom w:w="0" w:type="dxa"/>
              <w:right w:w="105" w:type="dxa"/>
            </w:tcMar>
            <w:hideMark/>
          </w:tcPr>
          <w:p w14:paraId="0558DEA4" w14:textId="33412C42" w:rsidR="008F0669" w:rsidRPr="00957922" w:rsidRDefault="0042272D" w:rsidP="008F0669">
            <w:pPr>
              <w:spacing w:after="60" w:line="240" w:lineRule="auto"/>
              <w:ind w:firstLine="356"/>
              <w:jc w:val="center"/>
              <w:rPr>
                <w:rFonts w:eastAsia="Times New Roman" w:cs="Times New Roman"/>
                <w:szCs w:val="24"/>
              </w:rPr>
            </w:pPr>
            <w:r>
              <w:rPr>
                <w:rFonts w:eastAsia="Times New Roman" w:cs="Times New Roman"/>
                <w:sz w:val="28"/>
                <w:szCs w:val="28"/>
              </w:rPr>
              <w:t>1</w:t>
            </w:r>
            <w:r w:rsidR="008F0669" w:rsidRPr="00957922">
              <w:rPr>
                <w:rFonts w:eastAsia="Times New Roman" w:cs="Times New Roman"/>
                <w:sz w:val="28"/>
                <w:szCs w:val="28"/>
              </w:rPr>
              <w:t>50</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14:paraId="711AC065" w14:textId="4E70E82D" w:rsidR="008F0669" w:rsidRPr="00957922" w:rsidRDefault="008F0669" w:rsidP="008F0669">
            <w:pPr>
              <w:spacing w:after="60" w:line="240" w:lineRule="auto"/>
              <w:ind w:firstLine="34"/>
              <w:jc w:val="center"/>
              <w:rPr>
                <w:rFonts w:eastAsia="Times New Roman" w:cs="Times New Roman"/>
                <w:szCs w:val="24"/>
              </w:rPr>
            </w:pPr>
            <w:r w:rsidRPr="00957922">
              <w:rPr>
                <w:rFonts w:eastAsia="Times New Roman" w:cs="Times New Roman"/>
                <w:sz w:val="28"/>
                <w:szCs w:val="28"/>
              </w:rPr>
              <w:t>6</w:t>
            </w:r>
          </w:p>
        </w:tc>
        <w:tc>
          <w:tcPr>
            <w:tcW w:w="1275" w:type="dxa"/>
            <w:tcBorders>
              <w:top w:val="nil"/>
              <w:left w:val="nil"/>
              <w:bottom w:val="single" w:sz="6" w:space="0" w:color="000000"/>
              <w:right w:val="single" w:sz="6" w:space="0" w:color="000000"/>
            </w:tcBorders>
            <w:tcMar>
              <w:top w:w="0" w:type="dxa"/>
              <w:left w:w="105" w:type="dxa"/>
              <w:bottom w:w="0" w:type="dxa"/>
              <w:right w:w="105" w:type="dxa"/>
            </w:tcMar>
            <w:hideMark/>
          </w:tcPr>
          <w:p w14:paraId="2A53C406" w14:textId="30C60C02" w:rsidR="008F0669" w:rsidRPr="00957922" w:rsidRDefault="008F0669" w:rsidP="008F0669">
            <w:pPr>
              <w:spacing w:after="60" w:line="240" w:lineRule="auto"/>
              <w:jc w:val="center"/>
              <w:rPr>
                <w:rFonts w:eastAsia="Times New Roman" w:cs="Times New Roman"/>
                <w:szCs w:val="24"/>
              </w:rPr>
            </w:pPr>
            <w:r w:rsidRPr="001057D9">
              <w:rPr>
                <w:rFonts w:eastAsia="Times New Roman" w:cs="Times New Roman"/>
                <w:sz w:val="28"/>
                <w:szCs w:val="28"/>
              </w:rPr>
              <w:t>12</w:t>
            </w:r>
          </w:p>
        </w:tc>
      </w:tr>
      <w:tr w:rsidR="008F0669" w:rsidRPr="00957922" w14:paraId="519B5EB3" w14:textId="77777777" w:rsidTr="006A02C1">
        <w:trPr>
          <w:trHeight w:val="378"/>
        </w:trPr>
        <w:tc>
          <w:tcPr>
            <w:tcW w:w="225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8C03898" w14:textId="77777777" w:rsidR="008F0669" w:rsidRPr="00957922" w:rsidRDefault="008F0669" w:rsidP="008F0669">
            <w:pPr>
              <w:spacing w:after="60" w:line="240" w:lineRule="auto"/>
              <w:jc w:val="center"/>
              <w:rPr>
                <w:rFonts w:eastAsia="Times New Roman" w:cs="Times New Roman"/>
                <w:szCs w:val="24"/>
              </w:rPr>
            </w:pPr>
            <w:r w:rsidRPr="00957922">
              <w:rPr>
                <w:rFonts w:eastAsia="Times New Roman" w:cs="Times New Roman"/>
                <w:sz w:val="28"/>
                <w:szCs w:val="28"/>
              </w:rPr>
              <w:t>2026-2027</w:t>
            </w:r>
          </w:p>
        </w:tc>
        <w:tc>
          <w:tcPr>
            <w:tcW w:w="2299" w:type="dxa"/>
            <w:tcBorders>
              <w:top w:val="nil"/>
              <w:left w:val="nil"/>
              <w:bottom w:val="single" w:sz="6" w:space="0" w:color="000000"/>
              <w:right w:val="single" w:sz="6" w:space="0" w:color="000000"/>
            </w:tcBorders>
            <w:tcMar>
              <w:top w:w="0" w:type="dxa"/>
              <w:left w:w="105" w:type="dxa"/>
              <w:bottom w:w="0" w:type="dxa"/>
              <w:right w:w="105" w:type="dxa"/>
            </w:tcMar>
            <w:hideMark/>
          </w:tcPr>
          <w:p w14:paraId="0EAC62D6" w14:textId="74D95601" w:rsidR="008F0669" w:rsidRPr="00957922" w:rsidRDefault="00683F9B" w:rsidP="0042272D">
            <w:pPr>
              <w:spacing w:after="195" w:line="240" w:lineRule="auto"/>
              <w:jc w:val="center"/>
              <w:rPr>
                <w:rFonts w:eastAsia="Times New Roman" w:cs="Times New Roman"/>
                <w:szCs w:val="24"/>
              </w:rPr>
            </w:pPr>
            <w:r>
              <w:rPr>
                <w:rFonts w:eastAsia="Times New Roman" w:cs="Times New Roman"/>
                <w:sz w:val="28"/>
                <w:szCs w:val="28"/>
              </w:rPr>
              <w:t>209</w:t>
            </w:r>
          </w:p>
        </w:tc>
        <w:tc>
          <w:tcPr>
            <w:tcW w:w="1843" w:type="dxa"/>
            <w:tcBorders>
              <w:top w:val="nil"/>
              <w:left w:val="nil"/>
              <w:bottom w:val="single" w:sz="6" w:space="0" w:color="000000"/>
              <w:right w:val="single" w:sz="6" w:space="0" w:color="000000"/>
            </w:tcBorders>
            <w:tcMar>
              <w:top w:w="0" w:type="dxa"/>
              <w:left w:w="105" w:type="dxa"/>
              <w:bottom w:w="0" w:type="dxa"/>
              <w:right w:w="105" w:type="dxa"/>
            </w:tcMar>
            <w:hideMark/>
          </w:tcPr>
          <w:p w14:paraId="065843E2" w14:textId="2A52B0CC" w:rsidR="008F0669" w:rsidRPr="00957922" w:rsidRDefault="0042272D" w:rsidP="008F0669">
            <w:pPr>
              <w:spacing w:after="60" w:line="240" w:lineRule="auto"/>
              <w:ind w:firstLine="356"/>
              <w:jc w:val="center"/>
              <w:rPr>
                <w:rFonts w:eastAsia="Times New Roman" w:cs="Times New Roman"/>
                <w:szCs w:val="24"/>
              </w:rPr>
            </w:pPr>
            <w:r>
              <w:rPr>
                <w:rFonts w:eastAsia="Times New Roman" w:cs="Times New Roman"/>
                <w:sz w:val="28"/>
                <w:szCs w:val="28"/>
              </w:rPr>
              <w:t>163</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14:paraId="066886AA" w14:textId="768D2B3B" w:rsidR="008F0669" w:rsidRPr="00957922" w:rsidRDefault="008F0669" w:rsidP="008F0669">
            <w:pPr>
              <w:spacing w:after="60" w:line="240" w:lineRule="auto"/>
              <w:ind w:firstLine="34"/>
              <w:jc w:val="center"/>
              <w:rPr>
                <w:rFonts w:eastAsia="Times New Roman" w:cs="Times New Roman"/>
                <w:szCs w:val="24"/>
              </w:rPr>
            </w:pPr>
            <w:r w:rsidRPr="00957922">
              <w:rPr>
                <w:rFonts w:eastAsia="Times New Roman" w:cs="Times New Roman"/>
                <w:sz w:val="28"/>
                <w:szCs w:val="28"/>
              </w:rPr>
              <w:t>6</w:t>
            </w:r>
          </w:p>
        </w:tc>
        <w:tc>
          <w:tcPr>
            <w:tcW w:w="1275" w:type="dxa"/>
            <w:tcBorders>
              <w:top w:val="nil"/>
              <w:left w:val="nil"/>
              <w:bottom w:val="single" w:sz="6" w:space="0" w:color="000000"/>
              <w:right w:val="single" w:sz="6" w:space="0" w:color="000000"/>
            </w:tcBorders>
            <w:tcMar>
              <w:top w:w="0" w:type="dxa"/>
              <w:left w:w="105" w:type="dxa"/>
              <w:bottom w:w="0" w:type="dxa"/>
              <w:right w:w="105" w:type="dxa"/>
            </w:tcMar>
            <w:hideMark/>
          </w:tcPr>
          <w:p w14:paraId="7302E86C" w14:textId="55177251" w:rsidR="008F0669" w:rsidRPr="00957922" w:rsidRDefault="008F0669" w:rsidP="008F0669">
            <w:pPr>
              <w:spacing w:after="60" w:line="240" w:lineRule="auto"/>
              <w:jc w:val="center"/>
              <w:rPr>
                <w:rFonts w:eastAsia="Times New Roman" w:cs="Times New Roman"/>
                <w:szCs w:val="24"/>
              </w:rPr>
            </w:pPr>
            <w:r w:rsidRPr="001057D9">
              <w:rPr>
                <w:rFonts w:eastAsia="Times New Roman" w:cs="Times New Roman"/>
                <w:sz w:val="28"/>
                <w:szCs w:val="28"/>
              </w:rPr>
              <w:t>12</w:t>
            </w:r>
          </w:p>
        </w:tc>
      </w:tr>
      <w:tr w:rsidR="0042272D" w:rsidRPr="00957922" w14:paraId="7D2B27B0" w14:textId="77777777" w:rsidTr="006A02C1">
        <w:trPr>
          <w:trHeight w:val="555"/>
        </w:trPr>
        <w:tc>
          <w:tcPr>
            <w:tcW w:w="225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08CE419" w14:textId="77777777" w:rsidR="0042272D" w:rsidRPr="00957922" w:rsidRDefault="0042272D" w:rsidP="008F0669">
            <w:pPr>
              <w:spacing w:after="60" w:line="240" w:lineRule="auto"/>
              <w:jc w:val="center"/>
              <w:rPr>
                <w:rFonts w:eastAsia="Times New Roman" w:cs="Times New Roman"/>
                <w:szCs w:val="24"/>
              </w:rPr>
            </w:pPr>
            <w:r w:rsidRPr="00957922">
              <w:rPr>
                <w:rFonts w:eastAsia="Times New Roman" w:cs="Times New Roman"/>
                <w:sz w:val="28"/>
                <w:szCs w:val="28"/>
              </w:rPr>
              <w:t>2027-2028</w:t>
            </w:r>
          </w:p>
        </w:tc>
        <w:tc>
          <w:tcPr>
            <w:tcW w:w="2299" w:type="dxa"/>
            <w:tcBorders>
              <w:top w:val="nil"/>
              <w:left w:val="nil"/>
              <w:bottom w:val="single" w:sz="6" w:space="0" w:color="000000"/>
              <w:right w:val="single" w:sz="6" w:space="0" w:color="000000"/>
            </w:tcBorders>
            <w:tcMar>
              <w:top w:w="0" w:type="dxa"/>
              <w:left w:w="105" w:type="dxa"/>
              <w:bottom w:w="0" w:type="dxa"/>
              <w:right w:w="105" w:type="dxa"/>
            </w:tcMar>
            <w:hideMark/>
          </w:tcPr>
          <w:p w14:paraId="48F92608" w14:textId="5E96EB68" w:rsidR="0042272D" w:rsidRPr="00957922" w:rsidRDefault="00683F9B" w:rsidP="00683F9B">
            <w:pPr>
              <w:spacing w:after="195" w:line="240" w:lineRule="auto"/>
              <w:jc w:val="center"/>
              <w:rPr>
                <w:rFonts w:eastAsia="Times New Roman" w:cs="Times New Roman"/>
                <w:szCs w:val="24"/>
              </w:rPr>
            </w:pPr>
            <w:r>
              <w:rPr>
                <w:rFonts w:eastAsia="Times New Roman" w:cs="Times New Roman"/>
                <w:sz w:val="28"/>
                <w:szCs w:val="28"/>
              </w:rPr>
              <w:t>210</w:t>
            </w:r>
          </w:p>
        </w:tc>
        <w:tc>
          <w:tcPr>
            <w:tcW w:w="1843" w:type="dxa"/>
            <w:tcBorders>
              <w:top w:val="nil"/>
              <w:left w:val="nil"/>
              <w:bottom w:val="single" w:sz="6" w:space="0" w:color="000000"/>
              <w:right w:val="single" w:sz="6" w:space="0" w:color="000000"/>
            </w:tcBorders>
            <w:tcMar>
              <w:top w:w="0" w:type="dxa"/>
              <w:left w:w="105" w:type="dxa"/>
              <w:bottom w:w="0" w:type="dxa"/>
              <w:right w:w="105" w:type="dxa"/>
            </w:tcMar>
            <w:hideMark/>
          </w:tcPr>
          <w:p w14:paraId="1B6546D0" w14:textId="4EC15584" w:rsidR="0042272D" w:rsidRPr="00957922" w:rsidRDefault="0042272D" w:rsidP="0042272D">
            <w:pPr>
              <w:spacing w:after="60" w:line="240" w:lineRule="auto"/>
              <w:ind w:firstLine="356"/>
              <w:jc w:val="center"/>
              <w:rPr>
                <w:rFonts w:eastAsia="Times New Roman" w:cs="Times New Roman"/>
                <w:szCs w:val="24"/>
              </w:rPr>
            </w:pPr>
            <w:r>
              <w:rPr>
                <w:rFonts w:eastAsia="Times New Roman" w:cs="Times New Roman"/>
                <w:sz w:val="28"/>
                <w:szCs w:val="28"/>
              </w:rPr>
              <w:t>165</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14:paraId="7EE2A372" w14:textId="6446F871" w:rsidR="0042272D" w:rsidRPr="00957922" w:rsidRDefault="0042272D" w:rsidP="008F0669">
            <w:pPr>
              <w:spacing w:after="60" w:line="240" w:lineRule="auto"/>
              <w:ind w:firstLine="34"/>
              <w:jc w:val="center"/>
              <w:rPr>
                <w:rFonts w:eastAsia="Times New Roman" w:cs="Times New Roman"/>
                <w:szCs w:val="24"/>
              </w:rPr>
            </w:pPr>
            <w:r>
              <w:rPr>
                <w:rFonts w:eastAsia="Times New Roman" w:cs="Times New Roman"/>
                <w:sz w:val="28"/>
                <w:szCs w:val="28"/>
              </w:rPr>
              <w:t>6</w:t>
            </w:r>
          </w:p>
        </w:tc>
        <w:tc>
          <w:tcPr>
            <w:tcW w:w="1275" w:type="dxa"/>
            <w:tcBorders>
              <w:top w:val="nil"/>
              <w:left w:val="nil"/>
              <w:bottom w:val="single" w:sz="6" w:space="0" w:color="000000"/>
              <w:right w:val="single" w:sz="6" w:space="0" w:color="000000"/>
            </w:tcBorders>
            <w:tcMar>
              <w:top w:w="0" w:type="dxa"/>
              <w:left w:w="105" w:type="dxa"/>
              <w:bottom w:w="0" w:type="dxa"/>
              <w:right w:w="105" w:type="dxa"/>
            </w:tcMar>
            <w:hideMark/>
          </w:tcPr>
          <w:p w14:paraId="57A557EE" w14:textId="258A67EF" w:rsidR="0042272D" w:rsidRPr="00957922" w:rsidRDefault="0042272D" w:rsidP="008F0669">
            <w:pPr>
              <w:spacing w:after="60" w:line="240" w:lineRule="auto"/>
              <w:jc w:val="center"/>
              <w:rPr>
                <w:rFonts w:eastAsia="Times New Roman" w:cs="Times New Roman"/>
                <w:szCs w:val="24"/>
              </w:rPr>
            </w:pPr>
            <w:r>
              <w:rPr>
                <w:rFonts w:eastAsia="Times New Roman" w:cs="Times New Roman"/>
                <w:sz w:val="28"/>
                <w:szCs w:val="28"/>
              </w:rPr>
              <w:t>12</w:t>
            </w:r>
          </w:p>
        </w:tc>
      </w:tr>
      <w:tr w:rsidR="0042272D" w:rsidRPr="00957922" w14:paraId="32C3D3E3" w14:textId="77777777" w:rsidTr="006A02C1">
        <w:trPr>
          <w:trHeight w:val="550"/>
        </w:trPr>
        <w:tc>
          <w:tcPr>
            <w:tcW w:w="2258"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5CC246F5" w14:textId="6BFAF350" w:rsidR="0042272D" w:rsidRPr="00957922" w:rsidRDefault="0042272D" w:rsidP="008F0669">
            <w:pPr>
              <w:spacing w:after="60" w:line="240" w:lineRule="auto"/>
              <w:jc w:val="center"/>
              <w:rPr>
                <w:rFonts w:eastAsia="Times New Roman" w:cs="Times New Roman"/>
                <w:sz w:val="28"/>
                <w:szCs w:val="28"/>
              </w:rPr>
            </w:pPr>
            <w:r>
              <w:rPr>
                <w:rFonts w:eastAsia="Times New Roman" w:cs="Times New Roman"/>
                <w:sz w:val="28"/>
                <w:szCs w:val="28"/>
              </w:rPr>
              <w:t>2028-2029</w:t>
            </w:r>
          </w:p>
        </w:tc>
        <w:tc>
          <w:tcPr>
            <w:tcW w:w="2299" w:type="dxa"/>
            <w:tcBorders>
              <w:top w:val="nil"/>
              <w:left w:val="nil"/>
              <w:bottom w:val="single" w:sz="6" w:space="0" w:color="000000"/>
              <w:right w:val="single" w:sz="6" w:space="0" w:color="000000"/>
            </w:tcBorders>
            <w:tcMar>
              <w:top w:w="0" w:type="dxa"/>
              <w:left w:w="105" w:type="dxa"/>
              <w:bottom w:w="0" w:type="dxa"/>
              <w:right w:w="105" w:type="dxa"/>
            </w:tcMar>
          </w:tcPr>
          <w:p w14:paraId="24290E21" w14:textId="134872DF" w:rsidR="0042272D" w:rsidRPr="00957922" w:rsidRDefault="00683F9B" w:rsidP="00683F9B">
            <w:pPr>
              <w:spacing w:after="195" w:line="240" w:lineRule="auto"/>
              <w:jc w:val="center"/>
              <w:rPr>
                <w:rFonts w:eastAsia="Times New Roman" w:cs="Times New Roman"/>
                <w:sz w:val="28"/>
                <w:szCs w:val="28"/>
              </w:rPr>
            </w:pPr>
            <w:r>
              <w:rPr>
                <w:rFonts w:eastAsia="Times New Roman" w:cs="Times New Roman"/>
                <w:sz w:val="28"/>
                <w:szCs w:val="28"/>
              </w:rPr>
              <w:t>210</w:t>
            </w:r>
          </w:p>
        </w:tc>
        <w:tc>
          <w:tcPr>
            <w:tcW w:w="1843" w:type="dxa"/>
            <w:tcBorders>
              <w:top w:val="nil"/>
              <w:left w:val="nil"/>
              <w:bottom w:val="single" w:sz="6" w:space="0" w:color="000000"/>
              <w:right w:val="single" w:sz="6" w:space="0" w:color="000000"/>
            </w:tcBorders>
            <w:tcMar>
              <w:top w:w="0" w:type="dxa"/>
              <w:left w:w="105" w:type="dxa"/>
              <w:bottom w:w="0" w:type="dxa"/>
              <w:right w:w="105" w:type="dxa"/>
            </w:tcMar>
          </w:tcPr>
          <w:p w14:paraId="396E7E2A" w14:textId="258C4F6E" w:rsidR="0042272D" w:rsidRPr="00957922" w:rsidRDefault="0042272D" w:rsidP="0042272D">
            <w:pPr>
              <w:spacing w:after="60" w:line="240" w:lineRule="auto"/>
              <w:ind w:firstLine="356"/>
              <w:jc w:val="center"/>
              <w:rPr>
                <w:rFonts w:eastAsia="Times New Roman" w:cs="Times New Roman"/>
                <w:sz w:val="28"/>
                <w:szCs w:val="28"/>
              </w:rPr>
            </w:pPr>
            <w:r>
              <w:rPr>
                <w:rFonts w:eastAsia="Times New Roman" w:cs="Times New Roman"/>
                <w:sz w:val="28"/>
                <w:szCs w:val="28"/>
              </w:rPr>
              <w:t>165</w:t>
            </w:r>
          </w:p>
        </w:tc>
        <w:tc>
          <w:tcPr>
            <w:tcW w:w="1134" w:type="dxa"/>
            <w:tcBorders>
              <w:top w:val="nil"/>
              <w:left w:val="nil"/>
              <w:bottom w:val="single" w:sz="6" w:space="0" w:color="000000"/>
              <w:right w:val="single" w:sz="6" w:space="0" w:color="000000"/>
            </w:tcBorders>
            <w:tcMar>
              <w:top w:w="0" w:type="dxa"/>
              <w:left w:w="105" w:type="dxa"/>
              <w:bottom w:w="0" w:type="dxa"/>
              <w:right w:w="105" w:type="dxa"/>
            </w:tcMar>
          </w:tcPr>
          <w:p w14:paraId="5EEADF2F" w14:textId="70565D2C" w:rsidR="0042272D" w:rsidRDefault="0042272D" w:rsidP="008F0669">
            <w:pPr>
              <w:spacing w:after="60" w:line="240" w:lineRule="auto"/>
              <w:ind w:firstLine="34"/>
              <w:jc w:val="center"/>
              <w:rPr>
                <w:rFonts w:eastAsia="Times New Roman" w:cs="Times New Roman"/>
                <w:sz w:val="28"/>
                <w:szCs w:val="28"/>
              </w:rPr>
            </w:pPr>
            <w:r>
              <w:rPr>
                <w:rFonts w:eastAsia="Times New Roman" w:cs="Times New Roman"/>
                <w:sz w:val="28"/>
                <w:szCs w:val="28"/>
              </w:rPr>
              <w:t>6</w:t>
            </w:r>
          </w:p>
        </w:tc>
        <w:tc>
          <w:tcPr>
            <w:tcW w:w="1275" w:type="dxa"/>
            <w:tcBorders>
              <w:top w:val="nil"/>
              <w:left w:val="nil"/>
              <w:bottom w:val="single" w:sz="6" w:space="0" w:color="000000"/>
              <w:right w:val="single" w:sz="6" w:space="0" w:color="000000"/>
            </w:tcBorders>
            <w:tcMar>
              <w:top w:w="0" w:type="dxa"/>
              <w:left w:w="105" w:type="dxa"/>
              <w:bottom w:w="0" w:type="dxa"/>
              <w:right w:w="105" w:type="dxa"/>
            </w:tcMar>
          </w:tcPr>
          <w:p w14:paraId="7380E450" w14:textId="353632E6" w:rsidR="0042272D" w:rsidRPr="00957922" w:rsidRDefault="0042272D" w:rsidP="008F0669">
            <w:pPr>
              <w:spacing w:after="60" w:line="240" w:lineRule="auto"/>
              <w:jc w:val="center"/>
              <w:rPr>
                <w:rFonts w:eastAsia="Times New Roman" w:cs="Times New Roman"/>
                <w:sz w:val="28"/>
                <w:szCs w:val="28"/>
              </w:rPr>
            </w:pPr>
            <w:r>
              <w:rPr>
                <w:rFonts w:eastAsia="Times New Roman" w:cs="Times New Roman"/>
                <w:sz w:val="28"/>
                <w:szCs w:val="28"/>
              </w:rPr>
              <w:t>12</w:t>
            </w:r>
          </w:p>
        </w:tc>
      </w:tr>
      <w:tr w:rsidR="0042272D" w:rsidRPr="00957922" w14:paraId="1F31C465" w14:textId="77777777" w:rsidTr="006A02C1">
        <w:trPr>
          <w:trHeight w:val="546"/>
        </w:trPr>
        <w:tc>
          <w:tcPr>
            <w:tcW w:w="225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B9E9028" w14:textId="77777777" w:rsidR="0042272D" w:rsidRPr="00957922" w:rsidRDefault="0042272D" w:rsidP="008F0669">
            <w:pPr>
              <w:spacing w:after="60" w:line="240" w:lineRule="auto"/>
              <w:jc w:val="center"/>
              <w:rPr>
                <w:rFonts w:eastAsia="Times New Roman" w:cs="Times New Roman"/>
                <w:szCs w:val="24"/>
              </w:rPr>
            </w:pPr>
            <w:r w:rsidRPr="00957922">
              <w:rPr>
                <w:rFonts w:eastAsia="Times New Roman" w:cs="Times New Roman"/>
                <w:sz w:val="28"/>
                <w:szCs w:val="28"/>
              </w:rPr>
              <w:t>2029-2030</w:t>
            </w:r>
          </w:p>
        </w:tc>
        <w:tc>
          <w:tcPr>
            <w:tcW w:w="2299" w:type="dxa"/>
            <w:tcBorders>
              <w:top w:val="nil"/>
              <w:left w:val="nil"/>
              <w:bottom w:val="single" w:sz="6" w:space="0" w:color="000000"/>
              <w:right w:val="single" w:sz="6" w:space="0" w:color="000000"/>
            </w:tcBorders>
            <w:tcMar>
              <w:top w:w="0" w:type="dxa"/>
              <w:left w:w="105" w:type="dxa"/>
              <w:bottom w:w="0" w:type="dxa"/>
              <w:right w:w="105" w:type="dxa"/>
            </w:tcMar>
            <w:hideMark/>
          </w:tcPr>
          <w:p w14:paraId="5258D6A1" w14:textId="12433A67" w:rsidR="0042272D" w:rsidRPr="00957922" w:rsidRDefault="00683F9B" w:rsidP="00683F9B">
            <w:pPr>
              <w:spacing w:after="195" w:line="240" w:lineRule="auto"/>
              <w:jc w:val="center"/>
              <w:rPr>
                <w:rFonts w:eastAsia="Times New Roman" w:cs="Times New Roman"/>
                <w:sz w:val="28"/>
                <w:szCs w:val="28"/>
              </w:rPr>
            </w:pPr>
            <w:r w:rsidRPr="00683F9B">
              <w:rPr>
                <w:rFonts w:eastAsia="Times New Roman" w:cs="Times New Roman"/>
                <w:sz w:val="28"/>
                <w:szCs w:val="28"/>
              </w:rPr>
              <w:t>210</w:t>
            </w:r>
          </w:p>
        </w:tc>
        <w:tc>
          <w:tcPr>
            <w:tcW w:w="1843" w:type="dxa"/>
            <w:tcBorders>
              <w:top w:val="nil"/>
              <w:left w:val="nil"/>
              <w:bottom w:val="single" w:sz="6" w:space="0" w:color="000000"/>
              <w:right w:val="single" w:sz="6" w:space="0" w:color="000000"/>
            </w:tcBorders>
            <w:tcMar>
              <w:top w:w="0" w:type="dxa"/>
              <w:left w:w="105" w:type="dxa"/>
              <w:bottom w:w="0" w:type="dxa"/>
              <w:right w:w="105" w:type="dxa"/>
            </w:tcMar>
            <w:hideMark/>
          </w:tcPr>
          <w:p w14:paraId="5E36CB1B" w14:textId="4EA5A7F9" w:rsidR="0042272D" w:rsidRPr="00957922" w:rsidRDefault="0042272D" w:rsidP="0042272D">
            <w:pPr>
              <w:spacing w:after="60" w:line="240" w:lineRule="auto"/>
              <w:ind w:firstLine="356"/>
              <w:jc w:val="center"/>
              <w:rPr>
                <w:rFonts w:eastAsia="Times New Roman" w:cs="Times New Roman"/>
                <w:szCs w:val="24"/>
              </w:rPr>
            </w:pPr>
            <w:r>
              <w:rPr>
                <w:rFonts w:eastAsia="Times New Roman" w:cs="Times New Roman"/>
                <w:sz w:val="28"/>
                <w:szCs w:val="28"/>
              </w:rPr>
              <w:t>165</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14:paraId="56EB864A" w14:textId="0F1E9BD7" w:rsidR="0042272D" w:rsidRPr="00957922" w:rsidRDefault="0042272D" w:rsidP="008F0669">
            <w:pPr>
              <w:spacing w:after="60" w:line="240" w:lineRule="auto"/>
              <w:ind w:firstLine="34"/>
              <w:jc w:val="center"/>
              <w:rPr>
                <w:rFonts w:eastAsia="Times New Roman" w:cs="Times New Roman"/>
                <w:szCs w:val="24"/>
              </w:rPr>
            </w:pPr>
            <w:r>
              <w:rPr>
                <w:rFonts w:eastAsia="Times New Roman" w:cs="Times New Roman"/>
                <w:sz w:val="28"/>
                <w:szCs w:val="28"/>
              </w:rPr>
              <w:t>6</w:t>
            </w:r>
          </w:p>
        </w:tc>
        <w:tc>
          <w:tcPr>
            <w:tcW w:w="1275" w:type="dxa"/>
            <w:tcBorders>
              <w:top w:val="nil"/>
              <w:left w:val="nil"/>
              <w:bottom w:val="single" w:sz="6" w:space="0" w:color="000000"/>
              <w:right w:val="single" w:sz="6" w:space="0" w:color="000000"/>
            </w:tcBorders>
            <w:tcMar>
              <w:top w:w="0" w:type="dxa"/>
              <w:left w:w="105" w:type="dxa"/>
              <w:bottom w:w="0" w:type="dxa"/>
              <w:right w:w="105" w:type="dxa"/>
            </w:tcMar>
            <w:hideMark/>
          </w:tcPr>
          <w:p w14:paraId="248BB880" w14:textId="1D555430" w:rsidR="0042272D" w:rsidRPr="00957922" w:rsidRDefault="0042272D" w:rsidP="008F0669">
            <w:pPr>
              <w:spacing w:after="60" w:line="240" w:lineRule="auto"/>
              <w:ind w:firstLine="34"/>
              <w:jc w:val="center"/>
              <w:rPr>
                <w:rFonts w:eastAsia="Times New Roman" w:cs="Times New Roman"/>
                <w:szCs w:val="24"/>
              </w:rPr>
            </w:pPr>
            <w:r>
              <w:rPr>
                <w:rFonts w:eastAsia="Times New Roman" w:cs="Times New Roman"/>
                <w:sz w:val="28"/>
                <w:szCs w:val="28"/>
              </w:rPr>
              <w:t>12</w:t>
            </w:r>
          </w:p>
        </w:tc>
      </w:tr>
    </w:tbl>
    <w:p w14:paraId="53480B84"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2.2. Chất lượng đội ngũ</w:t>
      </w:r>
    </w:p>
    <w:p w14:paraId="0DEEA2F8" w14:textId="0E01A2A2"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ml:space="preserve">- Năng lực chuyên môn của cán bộ quản lý, giáo viên và nhân viên được đánh giá khá, </w:t>
      </w:r>
      <w:r w:rsidR="007133BE">
        <w:rPr>
          <w:rFonts w:eastAsia="Times New Roman" w:cs="Times New Roman"/>
          <w:color w:val="333333"/>
          <w:sz w:val="28"/>
          <w:szCs w:val="28"/>
          <w:shd w:val="clear" w:color="auto" w:fill="FFFFFF"/>
        </w:rPr>
        <w:t>tốt</w:t>
      </w:r>
      <w:r w:rsidRPr="00957922">
        <w:rPr>
          <w:rFonts w:eastAsia="Times New Roman" w:cs="Times New Roman"/>
          <w:color w:val="333333"/>
          <w:sz w:val="28"/>
          <w:szCs w:val="28"/>
          <w:shd w:val="clear" w:color="auto" w:fill="FFFFFF"/>
        </w:rPr>
        <w:t xml:space="preserve"> 100%.</w:t>
      </w:r>
    </w:p>
    <w:p w14:paraId="16EEB9AC"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Có trên 90% số tiết dạy hàng ngày sử dụng công nghệ thông tin.</w:t>
      </w:r>
    </w:p>
    <w:p w14:paraId="5F55AA17"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Phấn đấu đến năm 2029 CBGV-NV có 95% trình độ ĐHSPMN</w:t>
      </w:r>
    </w:p>
    <w:p w14:paraId="746B0D71" w14:textId="11C56D4A"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Giáo viên đạt “Giáo viên dạy giỏi cấp trường” tỷ lệ 100%,</w:t>
      </w:r>
      <w:r w:rsidR="007133BE">
        <w:rPr>
          <w:rFonts w:eastAsia="Times New Roman" w:cs="Times New Roman"/>
          <w:color w:val="333333"/>
          <w:sz w:val="28"/>
          <w:szCs w:val="28"/>
          <w:shd w:val="clear" w:color="auto" w:fill="FFFFFF"/>
        </w:rPr>
        <w:t xml:space="preserve"> </w:t>
      </w:r>
      <w:r w:rsidRPr="00957922">
        <w:rPr>
          <w:rFonts w:eastAsia="Times New Roman" w:cs="Times New Roman"/>
          <w:color w:val="333333"/>
          <w:sz w:val="28"/>
          <w:szCs w:val="28"/>
          <w:shd w:val="clear" w:color="auto" w:fill="FFFFFF"/>
        </w:rPr>
        <w:t xml:space="preserve">cấp </w:t>
      </w:r>
      <w:r w:rsidR="007133BE">
        <w:rPr>
          <w:rFonts w:eastAsia="Times New Roman" w:cs="Times New Roman"/>
          <w:color w:val="333333"/>
          <w:sz w:val="28"/>
          <w:szCs w:val="28"/>
          <w:shd w:val="clear" w:color="auto" w:fill="FFFFFF"/>
        </w:rPr>
        <w:t>huyện đạt</w:t>
      </w:r>
      <w:r w:rsidRPr="00957922">
        <w:rPr>
          <w:rFonts w:eastAsia="Times New Roman" w:cs="Times New Roman"/>
          <w:color w:val="333333"/>
          <w:sz w:val="28"/>
          <w:szCs w:val="28"/>
          <w:shd w:val="clear" w:color="auto" w:fill="FFFFFF"/>
        </w:rPr>
        <w:t xml:space="preserve"> tỷ lệ </w:t>
      </w:r>
      <w:r w:rsidR="007133BE">
        <w:rPr>
          <w:rFonts w:eastAsia="Times New Roman" w:cs="Times New Roman"/>
          <w:color w:val="333333"/>
          <w:sz w:val="28"/>
          <w:szCs w:val="28"/>
          <w:shd w:val="clear" w:color="auto" w:fill="FFFFFF"/>
        </w:rPr>
        <w:t>25</w:t>
      </w:r>
      <w:r w:rsidRPr="00957922">
        <w:rPr>
          <w:rFonts w:eastAsia="Times New Roman" w:cs="Times New Roman"/>
          <w:color w:val="333333"/>
          <w:sz w:val="28"/>
          <w:szCs w:val="28"/>
          <w:shd w:val="clear" w:color="auto" w:fill="FFFFFF"/>
        </w:rPr>
        <w:t>%</w:t>
      </w:r>
      <w:r w:rsidR="007133BE">
        <w:rPr>
          <w:rFonts w:eastAsia="Times New Roman" w:cs="Times New Roman"/>
          <w:color w:val="333333"/>
          <w:sz w:val="28"/>
          <w:szCs w:val="28"/>
          <w:shd w:val="clear" w:color="auto" w:fill="FFFFFF"/>
        </w:rPr>
        <w:t xml:space="preserve"> trở lên.</w:t>
      </w:r>
    </w:p>
    <w:p w14:paraId="49EFA721" w14:textId="02F098C9"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ml:space="preserve"> - Phát triển đảng viên trong nhà trường </w:t>
      </w:r>
      <w:r w:rsidR="007133BE">
        <w:rPr>
          <w:rFonts w:eastAsia="Times New Roman" w:cs="Times New Roman"/>
          <w:color w:val="333333"/>
          <w:sz w:val="28"/>
          <w:szCs w:val="28"/>
          <w:shd w:val="clear" w:color="auto" w:fill="FFFFFF"/>
        </w:rPr>
        <w:t xml:space="preserve">theo Nghị quyết chi bộ đề ra hằng năm và </w:t>
      </w:r>
      <w:r w:rsidR="006326CE">
        <w:rPr>
          <w:rFonts w:eastAsia="Times New Roman" w:cs="Times New Roman"/>
          <w:color w:val="333333"/>
          <w:sz w:val="28"/>
          <w:szCs w:val="28"/>
          <w:shd w:val="clear" w:color="auto" w:fill="FFFFFF"/>
        </w:rPr>
        <w:t xml:space="preserve">theo </w:t>
      </w:r>
      <w:r w:rsidR="007133BE">
        <w:rPr>
          <w:rFonts w:eastAsia="Times New Roman" w:cs="Times New Roman"/>
          <w:color w:val="333333"/>
          <w:sz w:val="28"/>
          <w:szCs w:val="28"/>
          <w:shd w:val="clear" w:color="auto" w:fill="FFFFFF"/>
        </w:rPr>
        <w:t>nhiệm kỳ</w:t>
      </w:r>
      <w:r w:rsidR="006326CE">
        <w:rPr>
          <w:rFonts w:eastAsia="Times New Roman" w:cs="Times New Roman"/>
          <w:color w:val="333333"/>
          <w:sz w:val="28"/>
          <w:szCs w:val="28"/>
          <w:shd w:val="clear" w:color="auto" w:fill="FFFFFF"/>
        </w:rPr>
        <w:t>.</w:t>
      </w:r>
    </w:p>
    <w:p w14:paraId="09EB793B"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pacing w:val="-6"/>
          <w:sz w:val="28"/>
          <w:szCs w:val="28"/>
          <w:shd w:val="clear" w:color="auto" w:fill="FFFFFF"/>
        </w:rPr>
        <w:t>- Nhà trường đạt danh hiệu tập thể lao động xuất sắc, đơn vị văn hóa.</w:t>
      </w:r>
    </w:p>
    <w:p w14:paraId="2996708D" w14:textId="7405FA74"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 xml:space="preserve">2.3. Chất lượng </w:t>
      </w:r>
      <w:r w:rsidR="00CC2527">
        <w:rPr>
          <w:rFonts w:eastAsia="Times New Roman" w:cs="Times New Roman"/>
          <w:b/>
          <w:bCs/>
          <w:color w:val="333333"/>
          <w:sz w:val="28"/>
          <w:szCs w:val="28"/>
          <w:shd w:val="clear" w:color="auto" w:fill="FFFFFF"/>
        </w:rPr>
        <w:t xml:space="preserve">nuôi dưỡng, </w:t>
      </w:r>
      <w:r w:rsidRPr="00957922">
        <w:rPr>
          <w:rFonts w:eastAsia="Times New Roman" w:cs="Times New Roman"/>
          <w:b/>
          <w:bCs/>
          <w:color w:val="333333"/>
          <w:sz w:val="28"/>
          <w:szCs w:val="28"/>
          <w:shd w:val="clear" w:color="auto" w:fill="FFFFFF"/>
        </w:rPr>
        <w:t>chăm sóc</w:t>
      </w:r>
      <w:r w:rsidR="00CC2527">
        <w:rPr>
          <w:rFonts w:eastAsia="Times New Roman" w:cs="Times New Roman"/>
          <w:b/>
          <w:bCs/>
          <w:color w:val="333333"/>
          <w:sz w:val="28"/>
          <w:szCs w:val="28"/>
          <w:shd w:val="clear" w:color="auto" w:fill="FFFFFF"/>
        </w:rPr>
        <w:t>,</w:t>
      </w:r>
      <w:r w:rsidRPr="00957922">
        <w:rPr>
          <w:rFonts w:eastAsia="Times New Roman" w:cs="Times New Roman"/>
          <w:b/>
          <w:bCs/>
          <w:color w:val="333333"/>
          <w:sz w:val="28"/>
          <w:szCs w:val="28"/>
          <w:shd w:val="clear" w:color="auto" w:fill="FFFFFF"/>
        </w:rPr>
        <w:t xml:space="preserve"> giáo dục trẻ</w:t>
      </w:r>
    </w:p>
    <w:p w14:paraId="473334A9" w14:textId="648897EA" w:rsidR="00CC2527" w:rsidRDefault="00CC2527" w:rsidP="00957922">
      <w:pPr>
        <w:shd w:val="clear" w:color="auto" w:fill="FFFFFF"/>
        <w:spacing w:after="60" w:line="240" w:lineRule="auto"/>
        <w:ind w:firstLine="567"/>
        <w:jc w:val="both"/>
        <w:rPr>
          <w:rFonts w:eastAsia="Times New Roman" w:cs="Times New Roman"/>
          <w:color w:val="333333"/>
          <w:sz w:val="28"/>
          <w:szCs w:val="28"/>
          <w:shd w:val="clear" w:color="auto" w:fill="FFFFFF"/>
        </w:rPr>
      </w:pPr>
      <w:r>
        <w:rPr>
          <w:rFonts w:eastAsia="Times New Roman" w:cs="Times New Roman"/>
          <w:color w:val="333333"/>
          <w:sz w:val="28"/>
          <w:szCs w:val="28"/>
          <w:shd w:val="clear" w:color="auto" w:fill="FFFFFF"/>
        </w:rPr>
        <w:t>* Chất lượng nuôi dưỡng, chăm sóc:</w:t>
      </w:r>
    </w:p>
    <w:p w14:paraId="0B6899D5" w14:textId="5AA6AC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- 100% trẻ ăn bán trú tại trường.</w:t>
      </w:r>
    </w:p>
    <w:p w14:paraId="46E2343B"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- 100% trẻ được theo dõi biểu đồ, khám sức khỏe định kỳ.</w:t>
      </w:r>
    </w:p>
    <w:p w14:paraId="6EFA8995" w14:textId="06ED4848"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- 95% trẻ phát triển bình thường.</w:t>
      </w:r>
    </w:p>
    <w:p w14:paraId="1C7D0447" w14:textId="5A061809"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ml:space="preserve">- 5 % trẻ suy dinh dưỡng ở 3 thể </w:t>
      </w:r>
      <w:r w:rsidR="00CC2527">
        <w:rPr>
          <w:rFonts w:eastAsia="Times New Roman" w:cs="Times New Roman"/>
          <w:color w:val="333333"/>
          <w:sz w:val="28"/>
          <w:szCs w:val="28"/>
          <w:shd w:val="clear" w:color="auto" w:fill="FFFFFF"/>
        </w:rPr>
        <w:t>suy dinh dưỡng</w:t>
      </w:r>
      <w:r w:rsidRPr="00957922">
        <w:rPr>
          <w:rFonts w:eastAsia="Times New Roman" w:cs="Times New Roman"/>
          <w:color w:val="333333"/>
          <w:sz w:val="28"/>
          <w:szCs w:val="28"/>
          <w:shd w:val="clear" w:color="auto" w:fill="FFFFFF"/>
        </w:rPr>
        <w:t xml:space="preserve"> nhẹ cân, suy dinh dưỡng thấp còi, suy dinh dưỡng thể nhẹ cân và thấp còi.</w:t>
      </w:r>
    </w:p>
    <w:p w14:paraId="0319E80C" w14:textId="357EC05E"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ml:space="preserve">* Chất lượng </w:t>
      </w:r>
      <w:r w:rsidR="00CC2527">
        <w:rPr>
          <w:rFonts w:eastAsia="Times New Roman" w:cs="Times New Roman"/>
          <w:color w:val="333333"/>
          <w:sz w:val="28"/>
          <w:szCs w:val="28"/>
          <w:shd w:val="clear" w:color="auto" w:fill="FFFFFF"/>
        </w:rPr>
        <w:t>giáo dục</w:t>
      </w:r>
      <w:r w:rsidRPr="00957922">
        <w:rPr>
          <w:rFonts w:eastAsia="Times New Roman" w:cs="Times New Roman"/>
          <w:color w:val="333333"/>
          <w:sz w:val="28"/>
          <w:szCs w:val="28"/>
          <w:shd w:val="clear" w:color="auto" w:fill="FFFFFF"/>
        </w:rPr>
        <w:t>:</w:t>
      </w:r>
    </w:p>
    <w:p w14:paraId="13E7B615" w14:textId="350953FC"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ml:space="preserve">- 100% nhóm lớp thực hiện đúng </w:t>
      </w:r>
      <w:r w:rsidR="00CC2527">
        <w:rPr>
          <w:rFonts w:eastAsia="Times New Roman" w:cs="Times New Roman"/>
          <w:color w:val="333333"/>
          <w:sz w:val="28"/>
          <w:szCs w:val="28"/>
          <w:shd w:val="clear" w:color="auto" w:fill="FFFFFF"/>
        </w:rPr>
        <w:t>C</w:t>
      </w:r>
      <w:r w:rsidRPr="00957922">
        <w:rPr>
          <w:rFonts w:eastAsia="Times New Roman" w:cs="Times New Roman"/>
          <w:color w:val="333333"/>
          <w:sz w:val="28"/>
          <w:szCs w:val="28"/>
          <w:shd w:val="clear" w:color="auto" w:fill="FFFFFF"/>
        </w:rPr>
        <w:t xml:space="preserve">hương trình giáo dục </w:t>
      </w:r>
      <w:r w:rsidR="00CC2527">
        <w:rPr>
          <w:rFonts w:eastAsia="Times New Roman" w:cs="Times New Roman"/>
          <w:color w:val="333333"/>
          <w:sz w:val="28"/>
          <w:szCs w:val="28"/>
          <w:shd w:val="clear" w:color="auto" w:fill="FFFFFF"/>
        </w:rPr>
        <w:t>mầm non</w:t>
      </w:r>
      <w:r w:rsidRPr="00957922">
        <w:rPr>
          <w:rFonts w:eastAsia="Times New Roman" w:cs="Times New Roman"/>
          <w:color w:val="333333"/>
          <w:sz w:val="28"/>
          <w:szCs w:val="28"/>
          <w:shd w:val="clear" w:color="auto" w:fill="FFFFFF"/>
        </w:rPr>
        <w:t>.</w:t>
      </w:r>
    </w:p>
    <w:p w14:paraId="3B40ED11" w14:textId="60578A3A"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- 95 -</w:t>
      </w:r>
      <w:r w:rsidR="00CC2527">
        <w:rPr>
          <w:rFonts w:eastAsia="Times New Roman" w:cs="Times New Roman"/>
          <w:color w:val="333333"/>
          <w:sz w:val="28"/>
          <w:szCs w:val="28"/>
          <w:shd w:val="clear" w:color="auto" w:fill="FFFFFF"/>
        </w:rPr>
        <w:t>&gt;</w:t>
      </w:r>
      <w:r w:rsidRPr="00957922">
        <w:rPr>
          <w:rFonts w:eastAsia="Times New Roman" w:cs="Times New Roman"/>
          <w:color w:val="333333"/>
          <w:sz w:val="28"/>
          <w:szCs w:val="28"/>
          <w:shd w:val="clear" w:color="auto" w:fill="FFFFFF"/>
        </w:rPr>
        <w:t xml:space="preserve"> 97% trẻ nắm được các kỹ năng thông qua các </w:t>
      </w:r>
      <w:r w:rsidR="00CC2527">
        <w:rPr>
          <w:rFonts w:eastAsia="Times New Roman" w:cs="Times New Roman"/>
          <w:color w:val="333333"/>
          <w:sz w:val="28"/>
          <w:szCs w:val="28"/>
          <w:shd w:val="clear" w:color="auto" w:fill="FFFFFF"/>
        </w:rPr>
        <w:t>hoạt động</w:t>
      </w:r>
      <w:r w:rsidRPr="00957922">
        <w:rPr>
          <w:rFonts w:eastAsia="Times New Roman" w:cs="Times New Roman"/>
          <w:color w:val="333333"/>
          <w:sz w:val="28"/>
          <w:szCs w:val="28"/>
          <w:shd w:val="clear" w:color="auto" w:fill="FFFFFF"/>
        </w:rPr>
        <w:t xml:space="preserve"> theo từng chủ đề.</w:t>
      </w:r>
    </w:p>
    <w:p w14:paraId="44D380D0" w14:textId="195EC68A"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- 90 -</w:t>
      </w:r>
      <w:r w:rsidR="00CC2527">
        <w:rPr>
          <w:rFonts w:eastAsia="Times New Roman" w:cs="Times New Roman"/>
          <w:color w:val="333333"/>
          <w:sz w:val="28"/>
          <w:szCs w:val="28"/>
          <w:shd w:val="clear" w:color="auto" w:fill="FFFFFF"/>
        </w:rPr>
        <w:t>&gt;</w:t>
      </w:r>
      <w:r w:rsidRPr="00957922">
        <w:rPr>
          <w:rFonts w:eastAsia="Times New Roman" w:cs="Times New Roman"/>
          <w:color w:val="333333"/>
          <w:sz w:val="28"/>
          <w:szCs w:val="28"/>
          <w:shd w:val="clear" w:color="auto" w:fill="FFFFFF"/>
        </w:rPr>
        <w:t xml:space="preserve"> 95% trẻ đạt các chỉ số cuối độ tuổi.</w:t>
      </w:r>
    </w:p>
    <w:p w14:paraId="0A76FD9D"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2.4. Xây dựng cơ sở vật chất</w:t>
      </w:r>
    </w:p>
    <w:p w14:paraId="11EC3187" w14:textId="349CCF04"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ml:space="preserve"> Làm tốt công tác tham mưu với </w:t>
      </w:r>
      <w:r w:rsidR="00CC2527">
        <w:rPr>
          <w:rFonts w:eastAsia="Times New Roman" w:cs="Times New Roman"/>
          <w:color w:val="333333"/>
          <w:sz w:val="28"/>
          <w:szCs w:val="28"/>
          <w:shd w:val="clear" w:color="auto" w:fill="FFFFFF"/>
        </w:rPr>
        <w:t>UBND huyện Núi Thành</w:t>
      </w:r>
      <w:r w:rsidRPr="00957922">
        <w:rPr>
          <w:rFonts w:eastAsia="Times New Roman" w:cs="Times New Roman"/>
          <w:color w:val="333333"/>
          <w:sz w:val="28"/>
          <w:szCs w:val="28"/>
          <w:shd w:val="clear" w:color="auto" w:fill="FFFFFF"/>
        </w:rPr>
        <w:t xml:space="preserve">, Phòng Giáo dục và Đào tạo </w:t>
      </w:r>
      <w:r w:rsidR="00CC2527">
        <w:rPr>
          <w:rFonts w:eastAsia="Times New Roman" w:cs="Times New Roman"/>
          <w:color w:val="333333"/>
          <w:sz w:val="28"/>
          <w:szCs w:val="28"/>
          <w:shd w:val="clear" w:color="auto" w:fill="FFFFFF"/>
        </w:rPr>
        <w:t>Núi Thành đầu tư</w:t>
      </w:r>
      <w:r w:rsidRPr="00957922">
        <w:rPr>
          <w:rFonts w:eastAsia="Times New Roman" w:cs="Times New Roman"/>
          <w:color w:val="333333"/>
          <w:sz w:val="28"/>
          <w:szCs w:val="28"/>
          <w:shd w:val="clear" w:color="auto" w:fill="FFFFFF"/>
        </w:rPr>
        <w:t> xây dựng thêm các phòng chức năng</w:t>
      </w:r>
      <w:r w:rsidR="00CC2527">
        <w:rPr>
          <w:rFonts w:eastAsia="Times New Roman" w:cs="Times New Roman"/>
          <w:color w:val="333333"/>
          <w:sz w:val="28"/>
          <w:szCs w:val="28"/>
          <w:shd w:val="clear" w:color="auto" w:fill="FFFFFF"/>
        </w:rPr>
        <w:t xml:space="preserve"> theo tiêu chuẩn trường chuẩn quốc gia mức độ 2</w:t>
      </w:r>
      <w:r w:rsidRPr="00957922">
        <w:rPr>
          <w:rFonts w:eastAsia="Times New Roman" w:cs="Times New Roman"/>
          <w:color w:val="333333"/>
          <w:sz w:val="28"/>
          <w:szCs w:val="28"/>
          <w:shd w:val="clear" w:color="auto" w:fill="FFFFFF"/>
        </w:rPr>
        <w:t>.</w:t>
      </w:r>
    </w:p>
    <w:p w14:paraId="59A07F48" w14:textId="4AF56B1A"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Làm tốt công tác tuyên truyền</w:t>
      </w:r>
      <w:r w:rsidR="00CC2527">
        <w:rPr>
          <w:rFonts w:eastAsia="Times New Roman" w:cs="Times New Roman"/>
          <w:color w:val="333333"/>
          <w:sz w:val="28"/>
          <w:szCs w:val="28"/>
          <w:shd w:val="clear" w:color="auto" w:fill="FFFFFF"/>
        </w:rPr>
        <w:t>,</w:t>
      </w:r>
      <w:r w:rsidRPr="00957922">
        <w:rPr>
          <w:rFonts w:eastAsia="Times New Roman" w:cs="Times New Roman"/>
          <w:color w:val="333333"/>
          <w:sz w:val="28"/>
          <w:szCs w:val="28"/>
          <w:shd w:val="clear" w:color="auto" w:fill="FFFFFF"/>
        </w:rPr>
        <w:t xml:space="preserve"> vận động phụ huynh </w:t>
      </w:r>
      <w:r w:rsidR="00CC2527">
        <w:rPr>
          <w:rFonts w:eastAsia="Times New Roman" w:cs="Times New Roman"/>
          <w:color w:val="333333"/>
          <w:sz w:val="28"/>
          <w:szCs w:val="28"/>
          <w:shd w:val="clear" w:color="auto" w:fill="FFFFFF"/>
        </w:rPr>
        <w:t>hổ trợ trang trí môi trường cho 2 cơ sở lẻ.</w:t>
      </w:r>
    </w:p>
    <w:p w14:paraId="7D3FDB13" w14:textId="7E9D471A"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Nhà trường tiết kiệm các khoản chi để đầu tư trang thiết bị dạy và học</w:t>
      </w:r>
      <w:r w:rsidR="00CC2527">
        <w:rPr>
          <w:rFonts w:eastAsia="Times New Roman" w:cs="Times New Roman"/>
          <w:color w:val="333333"/>
          <w:sz w:val="28"/>
          <w:szCs w:val="28"/>
          <w:shd w:val="clear" w:color="auto" w:fill="FFFFFF"/>
        </w:rPr>
        <w:t>…</w:t>
      </w:r>
    </w:p>
    <w:p w14:paraId="15C453A7" w14:textId="72BDA3FB"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Chăm sóc tốt vườn cây đã trồng</w:t>
      </w:r>
      <w:r w:rsidR="00CC2527">
        <w:rPr>
          <w:rFonts w:eastAsia="Times New Roman" w:cs="Times New Roman"/>
          <w:color w:val="333333"/>
          <w:sz w:val="28"/>
          <w:szCs w:val="28"/>
          <w:shd w:val="clear" w:color="auto" w:fill="FFFFFF"/>
        </w:rPr>
        <w:t>,</w:t>
      </w:r>
      <w:r w:rsidRPr="00957922">
        <w:rPr>
          <w:rFonts w:eastAsia="Times New Roman" w:cs="Times New Roman"/>
          <w:color w:val="333333"/>
          <w:sz w:val="28"/>
          <w:szCs w:val="28"/>
          <w:shd w:val="clear" w:color="auto" w:fill="FFFFFF"/>
        </w:rPr>
        <w:t xml:space="preserve"> xây dựng môi trường, cảnh quan sư phạm đảm bảo các tiêu chí “Xanh – Sạch - Đẹp - An toàn”.</w:t>
      </w:r>
    </w:p>
    <w:p w14:paraId="27C9E8F0"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3. Khẩu hiệu và phương châm hành động</w:t>
      </w:r>
    </w:p>
    <w:p w14:paraId="07FA0CAB" w14:textId="3DD44FC4"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ml:space="preserve">* Khẩu hiệu hành động: Chất lượng </w:t>
      </w:r>
      <w:r w:rsidR="00D86824">
        <w:rPr>
          <w:rFonts w:eastAsia="Times New Roman" w:cs="Times New Roman"/>
          <w:color w:val="333333"/>
          <w:sz w:val="28"/>
          <w:szCs w:val="28"/>
          <w:shd w:val="clear" w:color="auto" w:fill="FFFFFF"/>
        </w:rPr>
        <w:t>nuôi dưỡng chăm sóc g</w:t>
      </w:r>
      <w:r w:rsidRPr="00957922">
        <w:rPr>
          <w:rFonts w:eastAsia="Times New Roman" w:cs="Times New Roman"/>
          <w:color w:val="333333"/>
          <w:sz w:val="28"/>
          <w:szCs w:val="28"/>
          <w:shd w:val="clear" w:color="auto" w:fill="FFFFFF"/>
        </w:rPr>
        <w:t xml:space="preserve">iáo dục </w:t>
      </w:r>
      <w:r w:rsidR="00D86824">
        <w:rPr>
          <w:rFonts w:eastAsia="Times New Roman" w:cs="Times New Roman"/>
          <w:color w:val="333333"/>
          <w:sz w:val="28"/>
          <w:szCs w:val="28"/>
          <w:shd w:val="clear" w:color="auto" w:fill="FFFFFF"/>
        </w:rPr>
        <w:t xml:space="preserve">trẻ </w:t>
      </w:r>
      <w:r w:rsidRPr="00957922">
        <w:rPr>
          <w:rFonts w:eastAsia="Times New Roman" w:cs="Times New Roman"/>
          <w:color w:val="333333"/>
          <w:sz w:val="28"/>
          <w:szCs w:val="28"/>
          <w:shd w:val="clear" w:color="auto" w:fill="FFFFFF"/>
        </w:rPr>
        <w:t>là danh dự, uy tín của nhà trường</w:t>
      </w:r>
      <w:r w:rsidR="00D86824">
        <w:rPr>
          <w:rFonts w:eastAsia="Times New Roman" w:cs="Times New Roman"/>
          <w:color w:val="333333"/>
          <w:sz w:val="28"/>
          <w:szCs w:val="28"/>
          <w:shd w:val="clear" w:color="auto" w:fill="FFFFFF"/>
        </w:rPr>
        <w:t>.</w:t>
      </w:r>
    </w:p>
    <w:p w14:paraId="1EC4A88E" w14:textId="7BD37CDD"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Phương châm hành động: Nâng cao chất lượng</w:t>
      </w:r>
      <w:r w:rsidR="00D86824">
        <w:rPr>
          <w:rFonts w:eastAsia="Times New Roman" w:cs="Times New Roman"/>
          <w:color w:val="333333"/>
          <w:sz w:val="28"/>
          <w:szCs w:val="28"/>
          <w:shd w:val="clear" w:color="auto" w:fill="FFFFFF"/>
        </w:rPr>
        <w:t xml:space="preserve"> nuôi dưỡng chăm sóc</w:t>
      </w:r>
      <w:r w:rsidRPr="00957922">
        <w:rPr>
          <w:rFonts w:eastAsia="Times New Roman" w:cs="Times New Roman"/>
          <w:color w:val="333333"/>
          <w:sz w:val="28"/>
          <w:szCs w:val="28"/>
          <w:shd w:val="clear" w:color="auto" w:fill="FFFFFF"/>
        </w:rPr>
        <w:t xml:space="preserve"> giáo dục, thực hiện có hiệu quả các phong trào thi đua.</w:t>
      </w:r>
    </w:p>
    <w:p w14:paraId="79831E68"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4. Các giải pháp chiến lược</w:t>
      </w:r>
    </w:p>
    <w:p w14:paraId="36327F48"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4.1. Phát triển đội ngũ</w:t>
      </w:r>
    </w:p>
    <w:p w14:paraId="4A49BE9A"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Đẩy mạnh công tác quy hoạch, xây dựng đội ngũ cán bộ quản lý, giáo viên, nhân viên đủ về số lượng, hợp lý về cơ cấu, có chất lượng cao, bảo đảm đủ </w:t>
      </w:r>
      <w:r w:rsidRPr="00957922">
        <w:rPr>
          <w:rFonts w:eastAsia="Times New Roman" w:cs="Times New Roman"/>
          <w:color w:val="333333"/>
          <w:spacing w:val="-6"/>
          <w:sz w:val="28"/>
          <w:szCs w:val="28"/>
          <w:shd w:val="clear" w:color="auto" w:fill="FFFFFF"/>
        </w:rPr>
        <w:t>các chuẩn về chính trị và chuyên môn theo quy định của Bộ Giáo dục và Đào tạo.</w:t>
      </w:r>
    </w:p>
    <w:p w14:paraId="0A2204CC"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Xây dựng đội ngũ cán bộ, giáo viên, nhân viên có phẩm chất đạo đức, chính </w:t>
      </w:r>
      <w:r w:rsidRPr="00957922">
        <w:rPr>
          <w:rFonts w:eastAsia="Times New Roman" w:cs="Times New Roman"/>
          <w:color w:val="333333"/>
          <w:spacing w:val="-4"/>
          <w:sz w:val="28"/>
          <w:szCs w:val="28"/>
          <w:shd w:val="clear" w:color="auto" w:fill="FFFFFF"/>
        </w:rPr>
        <w:t>trị tốt, đoàn kết, tâm huyết, gắn bó với nhà trường, hợp tác, giúp đỡ nhau cùng tiến bộ.</w:t>
      </w:r>
    </w:p>
    <w:p w14:paraId="561EBA55" w14:textId="3293B318"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b/>
          <w:bCs/>
          <w:color w:val="333333"/>
          <w:spacing w:val="-6"/>
          <w:sz w:val="28"/>
          <w:szCs w:val="28"/>
          <w:shd w:val="clear" w:color="auto" w:fill="FFFFFF"/>
        </w:rPr>
        <w:t xml:space="preserve">4.2. Đổi  mới phương pháp dạy học trên quan điểm </w:t>
      </w:r>
      <w:r w:rsidR="00D86824">
        <w:rPr>
          <w:rFonts w:eastAsia="Times New Roman" w:cs="Times New Roman"/>
          <w:b/>
          <w:bCs/>
          <w:color w:val="333333"/>
          <w:spacing w:val="-6"/>
          <w:sz w:val="28"/>
          <w:szCs w:val="28"/>
          <w:shd w:val="clear" w:color="auto" w:fill="FFFFFF"/>
        </w:rPr>
        <w:t>g</w:t>
      </w:r>
      <w:r w:rsidRPr="00957922">
        <w:rPr>
          <w:rFonts w:eastAsia="Times New Roman" w:cs="Times New Roman"/>
          <w:b/>
          <w:bCs/>
          <w:color w:val="333333"/>
          <w:spacing w:val="-6"/>
          <w:sz w:val="28"/>
          <w:szCs w:val="28"/>
          <w:shd w:val="clear" w:color="auto" w:fill="FFFFFF"/>
        </w:rPr>
        <w:t>iáo dục lấy trẻ làm trung tâm</w:t>
      </w:r>
    </w:p>
    <w:p w14:paraId="73DF3FDE" w14:textId="31C29CD0"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Tăng cường các điều kiện để nâng cao chất lượng chăm sóc, nuôi dưỡng và </w:t>
      </w:r>
      <w:r w:rsidR="00D86824">
        <w:rPr>
          <w:rFonts w:eastAsia="Times New Roman" w:cs="Times New Roman"/>
          <w:color w:val="333333"/>
          <w:sz w:val="28"/>
          <w:szCs w:val="28"/>
          <w:shd w:val="clear" w:color="auto" w:fill="FFFFFF"/>
        </w:rPr>
        <w:t>t</w:t>
      </w:r>
      <w:r w:rsidRPr="00957922">
        <w:rPr>
          <w:rFonts w:eastAsia="Times New Roman" w:cs="Times New Roman"/>
          <w:color w:val="333333"/>
          <w:sz w:val="28"/>
          <w:szCs w:val="28"/>
          <w:shd w:val="clear" w:color="auto" w:fill="FFFFFF"/>
        </w:rPr>
        <w:t xml:space="preserve">hực hiện </w:t>
      </w:r>
      <w:r w:rsidR="00D86824">
        <w:rPr>
          <w:rFonts w:eastAsia="Times New Roman" w:cs="Times New Roman"/>
          <w:color w:val="333333"/>
          <w:sz w:val="28"/>
          <w:szCs w:val="28"/>
          <w:shd w:val="clear" w:color="auto" w:fill="FFFFFF"/>
        </w:rPr>
        <w:t>C</w:t>
      </w:r>
      <w:r w:rsidRPr="00957922">
        <w:rPr>
          <w:rFonts w:eastAsia="Times New Roman" w:cs="Times New Roman"/>
          <w:color w:val="333333"/>
          <w:sz w:val="28"/>
          <w:szCs w:val="28"/>
          <w:shd w:val="clear" w:color="auto" w:fill="FFFFFF"/>
        </w:rPr>
        <w:t xml:space="preserve">hương trình giáo dục mầm non;  đổi mới hoạt động chăm sóc, giáo dục trẻ theo quan điểm </w:t>
      </w:r>
      <w:r w:rsidR="00D86824">
        <w:rPr>
          <w:rFonts w:eastAsia="Times New Roman" w:cs="Times New Roman"/>
          <w:color w:val="333333"/>
          <w:sz w:val="28"/>
          <w:szCs w:val="28"/>
          <w:shd w:val="clear" w:color="auto" w:fill="FFFFFF"/>
        </w:rPr>
        <w:t>g</w:t>
      </w:r>
      <w:r w:rsidRPr="00957922">
        <w:rPr>
          <w:rFonts w:eastAsia="Times New Roman" w:cs="Times New Roman"/>
          <w:color w:val="333333"/>
          <w:sz w:val="28"/>
          <w:szCs w:val="28"/>
          <w:shd w:val="clear" w:color="auto" w:fill="FFFFFF"/>
        </w:rPr>
        <w:t>iáo dục lấy trẻ làm trung tâm; tăng cường hoạt động vui chơi và các hoạt động trải nghiệm, khám phá của trẻ, chú trọng giáo dục hình thành các thói quen phù hợp với độ tuổi của trẻ, với truyền thống văn hóa tốt đẹp của dân tộc và yêu cầu của xã hội.</w:t>
      </w:r>
    </w:p>
    <w:p w14:paraId="56A2248E"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Tăng cường đổi mới phương pháp dạy trẻ tích cực, tổ chức các hoạt động lấy </w:t>
      </w:r>
      <w:r w:rsidRPr="00957922">
        <w:rPr>
          <w:rFonts w:eastAsia="Times New Roman" w:cs="Times New Roman"/>
          <w:color w:val="333333"/>
          <w:spacing w:val="-6"/>
          <w:sz w:val="28"/>
          <w:szCs w:val="28"/>
          <w:shd w:val="clear" w:color="auto" w:fill="FFFFFF"/>
        </w:rPr>
        <w:t>trẻ làm trung tâm tổ chức các hoạt động ngoại khoá, trải nghiệm sáng tạo có hiệu quả.</w:t>
      </w:r>
    </w:p>
    <w:p w14:paraId="25612DA2"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4.3. Cơ sở vật chất, thiết bị, công nghệ</w:t>
      </w:r>
    </w:p>
    <w:p w14:paraId="1C2075B9" w14:textId="6C2786CD"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ml:space="preserve">Tăng cường cơ sở vật chất, trang thiết bị dạy học hiện đại, sử dụng các nguồn kinh phí tăng cường trang thiết bị dạy học, thực hiện tốt công tác duy tu, bảo dưỡng, khai thác, sử dụng có hiệu quả; tăng cường ứng dụng </w:t>
      </w:r>
      <w:r w:rsidR="00D86824">
        <w:rPr>
          <w:rFonts w:eastAsia="Times New Roman" w:cs="Times New Roman"/>
          <w:color w:val="333333"/>
          <w:sz w:val="28"/>
          <w:szCs w:val="28"/>
          <w:shd w:val="clear" w:color="auto" w:fill="FFFFFF"/>
        </w:rPr>
        <w:t>công nghệ thông tin</w:t>
      </w:r>
      <w:r w:rsidRPr="00957922">
        <w:rPr>
          <w:rFonts w:eastAsia="Times New Roman" w:cs="Times New Roman"/>
          <w:color w:val="333333"/>
          <w:sz w:val="28"/>
          <w:szCs w:val="28"/>
          <w:shd w:val="clear" w:color="auto" w:fill="FFFFFF"/>
        </w:rPr>
        <w:t>.</w:t>
      </w:r>
    </w:p>
    <w:p w14:paraId="2450F3D4"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4.4. Nguồn lực tài chính</w:t>
      </w:r>
    </w:p>
    <w:p w14:paraId="50A6D9A4"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 Xây dựng kế hoạch phương án tài chính, dự toán ngân sách cần chi trong các hoạt động của trường hợp lý.</w:t>
      </w:r>
    </w:p>
    <w:p w14:paraId="2BF84950" w14:textId="1771AE99"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ml:space="preserve">- Xin chủ trương về huy động mọi nguồn lực, mạnh thường quân, phối hợp với phụ huynh </w:t>
      </w:r>
      <w:r w:rsidR="00D86824">
        <w:rPr>
          <w:rFonts w:eastAsia="Times New Roman" w:cs="Times New Roman"/>
          <w:color w:val="333333"/>
          <w:sz w:val="28"/>
          <w:szCs w:val="28"/>
          <w:shd w:val="clear" w:color="auto" w:fill="FFFFFF"/>
        </w:rPr>
        <w:t>trẻ</w:t>
      </w:r>
      <w:r w:rsidRPr="00957922">
        <w:rPr>
          <w:rFonts w:eastAsia="Times New Roman" w:cs="Times New Roman"/>
          <w:color w:val="333333"/>
          <w:sz w:val="28"/>
          <w:szCs w:val="28"/>
          <w:shd w:val="clear" w:color="auto" w:fill="FFFFFF"/>
        </w:rPr>
        <w:t>…nhằm tạo nguồn tài chính dồi dào để đủ đảm bảo chủ động thực hiện các chiến lược phát triển nhà trường.</w:t>
      </w:r>
    </w:p>
    <w:p w14:paraId="6F2148A4"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Nghiêm chỉnh chấp hành định mức quy định của Nhà nước. Huy động và sử dụng các nguồn vốn phải đảm bảo minh bạch và công khai.</w:t>
      </w:r>
    </w:p>
    <w:p w14:paraId="6AECBFD3"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4.5. Hệ thống thông tin</w:t>
      </w:r>
    </w:p>
    <w:p w14:paraId="1787F26C"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Nhà trường xây dựng hệ thống thông tin nội bộ, nâng cấp hệ thống đường truyền Internet, mạng Lan, xây dựng quy chế sử dụng thư điện tử, website; hệ thống thông tin truyền thông trong nhà trường.</w:t>
      </w:r>
    </w:p>
    <w:p w14:paraId="556BDAF2"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4.6. Quan hệ với cộng đồng</w:t>
      </w:r>
    </w:p>
    <w:p w14:paraId="25BB5B38" w14:textId="39684735"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ml:space="preserve">Công tác xã hội hoá </w:t>
      </w:r>
      <w:r w:rsidR="00F6428E">
        <w:rPr>
          <w:rFonts w:eastAsia="Times New Roman" w:cs="Times New Roman"/>
          <w:color w:val="333333"/>
          <w:sz w:val="28"/>
          <w:szCs w:val="28"/>
          <w:shd w:val="clear" w:color="auto" w:fill="FFFFFF"/>
        </w:rPr>
        <w:t>giáo dục</w:t>
      </w:r>
      <w:r w:rsidRPr="00957922">
        <w:rPr>
          <w:rFonts w:eastAsia="Times New Roman" w:cs="Times New Roman"/>
          <w:color w:val="333333"/>
          <w:sz w:val="28"/>
          <w:szCs w:val="28"/>
          <w:shd w:val="clear" w:color="auto" w:fill="FFFFFF"/>
        </w:rPr>
        <w:t>, phối hợp với ban ngành, đoàn thể xã hội</w:t>
      </w:r>
    </w:p>
    <w:p w14:paraId="1FA73D00" w14:textId="0CA9AF52"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Tăng cường công tác phối kết hợp chặt chẽ giữa nhà trường và cha mẹ trẻ nhằm giáo dục con em.</w:t>
      </w:r>
    </w:p>
    <w:p w14:paraId="6DDBF1AE" w14:textId="73037CE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ml:space="preserve">Tuyên truyền, vận động các thành viên của đoàn thể, tổ chức mình thực hiện tốt các nhiệm vụ được giao, góp ý với nhà trường để điều chỉnh, bổ sung các giải pháp phù hợp nhằm thực hiện tốt </w:t>
      </w:r>
      <w:r w:rsidR="00F6428E">
        <w:rPr>
          <w:rFonts w:eastAsia="Times New Roman" w:cs="Times New Roman"/>
          <w:color w:val="333333"/>
          <w:sz w:val="28"/>
          <w:szCs w:val="28"/>
          <w:shd w:val="clear" w:color="auto" w:fill="FFFFFF"/>
        </w:rPr>
        <w:t>k</w:t>
      </w:r>
      <w:r w:rsidRPr="00957922">
        <w:rPr>
          <w:rFonts w:eastAsia="Times New Roman" w:cs="Times New Roman"/>
          <w:color w:val="333333"/>
          <w:sz w:val="28"/>
          <w:szCs w:val="28"/>
          <w:shd w:val="clear" w:color="auto" w:fill="FFFFFF"/>
        </w:rPr>
        <w:t>ế hoạch phát triển nhà trường.</w:t>
      </w:r>
    </w:p>
    <w:p w14:paraId="29D38165"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4.7. Lãnh đạo và quản lí</w:t>
      </w:r>
    </w:p>
    <w:p w14:paraId="3217C9CC"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Có bản lĩnh chính trị vững vàng, phẩm chất đạo đức tốt, lối sống trong </w:t>
      </w:r>
      <w:r w:rsidRPr="00957922">
        <w:rPr>
          <w:rFonts w:eastAsia="Times New Roman" w:cs="Times New Roman"/>
          <w:color w:val="333333"/>
          <w:spacing w:val="-6"/>
          <w:sz w:val="28"/>
          <w:szCs w:val="28"/>
          <w:shd w:val="clear" w:color="auto" w:fill="FFFFFF"/>
        </w:rPr>
        <w:t>sáng, lành mạnh; tâm huyết với nghề, làm việc tận tụy với tinh thần trách nhiệm cao.</w:t>
      </w:r>
    </w:p>
    <w:p w14:paraId="55A5633C"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Sự lãnh đạo, chỉ đạo các tổ, hội đồng, đoàn thể trong nhà trường:</w:t>
      </w:r>
    </w:p>
    <w:p w14:paraId="44DCE39E"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Định hướng dẫn dắt mọi người trên cơ sở sứ mạng, tầm nhìn của nhà trường, xác định khuôn khổ của hoạt động, các giá trị, tạo động lực cho mọi thành viên cùng với việc xác định phương hướng tổng thể của trường để lựa chọn các giải pháp, tạo ra các thay đổi mang tính chiến lược.</w:t>
      </w:r>
    </w:p>
    <w:p w14:paraId="6914F0AC"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Năng lực lãnh đạo của hiệu trưởng giúp: Xác định tầm nhìn, sứ mạng, định hướng giá trị của nhà trường; xác định mục tiêu chiến lược và hoạch định chiến lược phát triển nhà trường; thu hút, tập hợp đội ngũ cán bộ, giáo viên, nhân viên.</w:t>
      </w:r>
    </w:p>
    <w:p w14:paraId="6361F33D" w14:textId="21640DC0"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ml:space="preserve">+ Tạo môi trường, động lực để mọi người làm việc; tạo ra những thay đổi; xây dựng văn hóa trường học, kiến tạo tổ chức nhà trường, xây dựng nhà trường thành tổ chức học tập trong đó </w:t>
      </w:r>
      <w:r w:rsidR="00F6428E">
        <w:rPr>
          <w:rFonts w:eastAsia="Times New Roman" w:cs="Times New Roman"/>
          <w:color w:val="333333"/>
          <w:sz w:val="28"/>
          <w:szCs w:val="28"/>
          <w:shd w:val="clear" w:color="auto" w:fill="FFFFFF"/>
        </w:rPr>
        <w:t>cán bộ quản lý</w:t>
      </w:r>
      <w:r w:rsidRPr="00957922">
        <w:rPr>
          <w:rFonts w:eastAsia="Times New Roman" w:cs="Times New Roman"/>
          <w:color w:val="333333"/>
          <w:sz w:val="28"/>
          <w:szCs w:val="28"/>
          <w:shd w:val="clear" w:color="auto" w:fill="FFFFFF"/>
        </w:rPr>
        <w:t xml:space="preserve"> là người học dẫn đầu.</w:t>
      </w:r>
    </w:p>
    <w:p w14:paraId="3FBD558F"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5. Đề xuất tổ chức thực hiện</w:t>
      </w:r>
    </w:p>
    <w:p w14:paraId="5D882617"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5.1. Cơ cấu tổ chức</w:t>
      </w:r>
    </w:p>
    <w:p w14:paraId="4B2A23B6" w14:textId="2D1C8ACD"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Phổ biến chiến lược phát triển nhà trường rộng rãi, xin ý kiến của chính quyền địa phương, Phòng GDĐT; </w:t>
      </w:r>
      <w:r w:rsidR="007921DF">
        <w:rPr>
          <w:rFonts w:eastAsia="Times New Roman" w:cs="Times New Roman"/>
          <w:color w:val="333333"/>
          <w:sz w:val="28"/>
          <w:szCs w:val="28"/>
          <w:shd w:val="clear" w:color="auto" w:fill="FFFFFF"/>
        </w:rPr>
        <w:t>Ban đại diện</w:t>
      </w:r>
      <w:r w:rsidRPr="00957922">
        <w:rPr>
          <w:rFonts w:eastAsia="Times New Roman" w:cs="Times New Roman"/>
          <w:color w:val="333333"/>
          <w:sz w:val="28"/>
          <w:szCs w:val="28"/>
          <w:shd w:val="clear" w:color="auto" w:fill="FFFFFF"/>
        </w:rPr>
        <w:t xml:space="preserve"> cha mẹ </w:t>
      </w:r>
      <w:r w:rsidR="007921DF">
        <w:rPr>
          <w:rFonts w:eastAsia="Times New Roman" w:cs="Times New Roman"/>
          <w:color w:val="333333"/>
          <w:sz w:val="28"/>
          <w:szCs w:val="28"/>
          <w:shd w:val="clear" w:color="auto" w:fill="FFFFFF"/>
        </w:rPr>
        <w:t>trẻ</w:t>
      </w:r>
      <w:r w:rsidRPr="00957922">
        <w:rPr>
          <w:rFonts w:eastAsia="Times New Roman" w:cs="Times New Roman"/>
          <w:color w:val="333333"/>
          <w:sz w:val="28"/>
          <w:szCs w:val="28"/>
          <w:shd w:val="clear" w:color="auto" w:fill="FFFFFF"/>
        </w:rPr>
        <w:t xml:space="preserve"> và các tổ chức cá nhân quan tâm đến nhà trường.</w:t>
      </w:r>
    </w:p>
    <w:p w14:paraId="2AA8D16A"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Thành lập ban chỉ đạo chiến lược, điều chỉnh kế hoạch chiến lược từng giai đoạn và từng năm học.</w:t>
      </w:r>
    </w:p>
    <w:p w14:paraId="2976903F"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5.2. Chỉ tiêu đánh giá</w:t>
      </w:r>
    </w:p>
    <w:p w14:paraId="44889854" w14:textId="3CB39932"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ml:space="preserve">Sử dụng bộ tiêu chí đánh giá theo Thông tư số 19/2018/BGDĐT ngày 22 tháng 8 năm 2018 thông tư ban hành quy định về kiểm định chất lượng </w:t>
      </w:r>
      <w:r w:rsidR="001B4452">
        <w:rPr>
          <w:rFonts w:eastAsia="Times New Roman" w:cs="Times New Roman"/>
          <w:color w:val="333333"/>
          <w:sz w:val="28"/>
          <w:szCs w:val="28"/>
          <w:shd w:val="clear" w:color="auto" w:fill="FFFFFF"/>
        </w:rPr>
        <w:t>g</w:t>
      </w:r>
      <w:r w:rsidRPr="00957922">
        <w:rPr>
          <w:rFonts w:eastAsia="Times New Roman" w:cs="Times New Roman"/>
          <w:color w:val="333333"/>
          <w:sz w:val="28"/>
          <w:szCs w:val="28"/>
          <w:shd w:val="clear" w:color="auto" w:fill="FFFFFF"/>
        </w:rPr>
        <w:t xml:space="preserve">iáo dục và </w:t>
      </w:r>
      <w:r w:rsidR="001B4452">
        <w:rPr>
          <w:rFonts w:eastAsia="Times New Roman" w:cs="Times New Roman"/>
          <w:color w:val="333333"/>
          <w:sz w:val="28"/>
          <w:szCs w:val="28"/>
          <w:shd w:val="clear" w:color="auto" w:fill="FFFFFF"/>
        </w:rPr>
        <w:t>c</w:t>
      </w:r>
      <w:r w:rsidRPr="00957922">
        <w:rPr>
          <w:rFonts w:eastAsia="Times New Roman" w:cs="Times New Roman"/>
          <w:color w:val="333333"/>
          <w:sz w:val="28"/>
          <w:szCs w:val="28"/>
          <w:shd w:val="clear" w:color="auto" w:fill="FFFFFF"/>
        </w:rPr>
        <w:t>ông nhận đạt chuẩn Quốc gia đối với trường mầm non.</w:t>
      </w:r>
    </w:p>
    <w:p w14:paraId="4748A761"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5.3. Lộ trình chỉ đạo thực hiện</w:t>
      </w:r>
    </w:p>
    <w:p w14:paraId="494A1E69"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5.3.1. Lộ trình chỉ đạo thực hiện chiến lược</w:t>
      </w:r>
    </w:p>
    <w:p w14:paraId="3B7D8ABF" w14:textId="0E0179E2"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w:t>
      </w:r>
      <w:r w:rsidR="00DC684E">
        <w:rPr>
          <w:rFonts w:eastAsia="Times New Roman" w:cs="Times New Roman"/>
          <w:b/>
          <w:bCs/>
          <w:color w:val="333333"/>
          <w:sz w:val="28"/>
          <w:szCs w:val="28"/>
          <w:shd w:val="clear" w:color="auto" w:fill="FFFFFF"/>
        </w:rPr>
        <w:t xml:space="preserve"> </w:t>
      </w:r>
      <w:r w:rsidRPr="00957922">
        <w:rPr>
          <w:rFonts w:eastAsia="Times New Roman" w:cs="Times New Roman"/>
          <w:b/>
          <w:bCs/>
          <w:color w:val="333333"/>
          <w:sz w:val="28"/>
          <w:szCs w:val="28"/>
          <w:shd w:val="clear" w:color="auto" w:fill="FFFFFF"/>
        </w:rPr>
        <w:t>Giai đoạn 1: Từ năm 202</w:t>
      </w:r>
      <w:r w:rsidR="001B4452">
        <w:rPr>
          <w:rFonts w:eastAsia="Times New Roman" w:cs="Times New Roman"/>
          <w:b/>
          <w:bCs/>
          <w:color w:val="333333"/>
          <w:sz w:val="28"/>
          <w:szCs w:val="28"/>
          <w:shd w:val="clear" w:color="auto" w:fill="FFFFFF"/>
        </w:rPr>
        <w:t>1</w:t>
      </w:r>
      <w:r w:rsidRPr="00957922">
        <w:rPr>
          <w:rFonts w:eastAsia="Times New Roman" w:cs="Times New Roman"/>
          <w:b/>
          <w:bCs/>
          <w:color w:val="333333"/>
          <w:sz w:val="28"/>
          <w:szCs w:val="28"/>
          <w:shd w:val="clear" w:color="auto" w:fill="FFFFFF"/>
        </w:rPr>
        <w:t xml:space="preserve"> đến năm 202</w:t>
      </w:r>
      <w:r w:rsidR="00DC684E">
        <w:rPr>
          <w:rFonts w:eastAsia="Times New Roman" w:cs="Times New Roman"/>
          <w:b/>
          <w:bCs/>
          <w:color w:val="333333"/>
          <w:sz w:val="28"/>
          <w:szCs w:val="28"/>
          <w:shd w:val="clear" w:color="auto" w:fill="FFFFFF"/>
        </w:rPr>
        <w:t>3</w:t>
      </w:r>
    </w:p>
    <w:p w14:paraId="79176E31" w14:textId="5F145439" w:rsidR="00957922" w:rsidRPr="00957922" w:rsidRDefault="00957922" w:rsidP="00DC684E">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lang w:val="pt-BR"/>
        </w:rPr>
        <w:t>a</w:t>
      </w:r>
      <w:r w:rsidR="00DC684E">
        <w:rPr>
          <w:rFonts w:eastAsia="Times New Roman" w:cs="Times New Roman"/>
          <w:color w:val="333333"/>
          <w:sz w:val="28"/>
          <w:szCs w:val="28"/>
          <w:shd w:val="clear" w:color="auto" w:fill="FFFFFF"/>
          <w:lang w:val="pt-BR"/>
        </w:rPr>
        <w:t xml:space="preserve">. </w:t>
      </w:r>
      <w:r w:rsidRPr="00957922">
        <w:rPr>
          <w:rFonts w:eastAsia="Times New Roman" w:cs="Times New Roman"/>
          <w:color w:val="333333"/>
          <w:sz w:val="28"/>
          <w:szCs w:val="28"/>
          <w:shd w:val="clear" w:color="auto" w:fill="FFFFFF"/>
          <w:lang w:val="pt-BR"/>
        </w:rPr>
        <w:t xml:space="preserve">Về chất lượng </w:t>
      </w:r>
      <w:r w:rsidR="00DC684E">
        <w:rPr>
          <w:rFonts w:eastAsia="Times New Roman" w:cs="Times New Roman"/>
          <w:color w:val="333333"/>
          <w:sz w:val="28"/>
          <w:szCs w:val="28"/>
          <w:shd w:val="clear" w:color="auto" w:fill="FFFFFF"/>
          <w:lang w:val="pt-BR"/>
        </w:rPr>
        <w:t xml:space="preserve">nuôi dưỡng, </w:t>
      </w:r>
      <w:r w:rsidRPr="00957922">
        <w:rPr>
          <w:rFonts w:eastAsia="Times New Roman" w:cs="Times New Roman"/>
          <w:color w:val="333333"/>
          <w:sz w:val="28"/>
          <w:szCs w:val="28"/>
          <w:shd w:val="clear" w:color="auto" w:fill="FFFFFF"/>
          <w:lang w:val="pt-BR"/>
        </w:rPr>
        <w:t>chăm sóc</w:t>
      </w:r>
      <w:r w:rsidR="00DC684E">
        <w:rPr>
          <w:rFonts w:eastAsia="Times New Roman" w:cs="Times New Roman"/>
          <w:color w:val="333333"/>
          <w:sz w:val="28"/>
          <w:szCs w:val="28"/>
          <w:shd w:val="clear" w:color="auto" w:fill="FFFFFF"/>
          <w:lang w:val="pt-BR"/>
        </w:rPr>
        <w:t>,</w:t>
      </w:r>
      <w:r w:rsidRPr="00957922">
        <w:rPr>
          <w:rFonts w:eastAsia="Times New Roman" w:cs="Times New Roman"/>
          <w:color w:val="333333"/>
          <w:sz w:val="28"/>
          <w:szCs w:val="28"/>
          <w:shd w:val="clear" w:color="auto" w:fill="FFFFFF"/>
          <w:lang w:val="pt-BR"/>
        </w:rPr>
        <w:t xml:space="preserve"> giáo dục</w:t>
      </w:r>
      <w:r w:rsidR="00DC684E">
        <w:rPr>
          <w:rFonts w:ascii="Roboto" w:eastAsia="Times New Roman" w:hAnsi="Roboto" w:cs="Times New Roman"/>
          <w:color w:val="333333"/>
          <w:sz w:val="20"/>
          <w:szCs w:val="20"/>
        </w:rPr>
        <w:t xml:space="preserve"> </w:t>
      </w:r>
      <w:r w:rsidR="00DC684E">
        <w:rPr>
          <w:rFonts w:eastAsia="Times New Roman" w:cs="Times New Roman"/>
          <w:color w:val="333333"/>
          <w:sz w:val="28"/>
          <w:szCs w:val="28"/>
          <w:shd w:val="clear" w:color="auto" w:fill="FFFFFF"/>
          <w:lang w:val="pt-BR"/>
        </w:rPr>
        <w:t>p</w:t>
      </w:r>
      <w:r w:rsidRPr="00957922">
        <w:rPr>
          <w:rFonts w:eastAsia="Times New Roman" w:cs="Times New Roman"/>
          <w:color w:val="333333"/>
          <w:sz w:val="28"/>
          <w:szCs w:val="28"/>
          <w:shd w:val="clear" w:color="auto" w:fill="FFFFFF"/>
          <w:lang w:val="pt-BR"/>
        </w:rPr>
        <w:t>hấn đấu duy trì tốt các chỉ tiêu sau:</w:t>
      </w:r>
    </w:p>
    <w:p w14:paraId="12EB3F78" w14:textId="77484B88" w:rsidR="00957922" w:rsidRPr="00957922" w:rsidRDefault="00DC684E"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lang w:val="pt-BR"/>
        </w:rPr>
        <w:t xml:space="preserve">- </w:t>
      </w:r>
      <w:r w:rsidR="00957922" w:rsidRPr="00957922">
        <w:rPr>
          <w:rFonts w:eastAsia="Times New Roman" w:cs="Times New Roman"/>
          <w:color w:val="333333"/>
          <w:sz w:val="28"/>
          <w:szCs w:val="28"/>
          <w:shd w:val="clear" w:color="auto" w:fill="FFFFFF"/>
          <w:lang w:val="pt-BR"/>
        </w:rPr>
        <w:t>100% </w:t>
      </w:r>
      <w:r w:rsidR="00957922" w:rsidRPr="00957922">
        <w:rPr>
          <w:rFonts w:eastAsia="Times New Roman" w:cs="Times New Roman"/>
          <w:color w:val="333333"/>
          <w:sz w:val="28"/>
          <w:szCs w:val="28"/>
          <w:shd w:val="clear" w:color="auto" w:fill="FFFFFF"/>
        </w:rPr>
        <w:t>trẻ được đảm bảo an toàn về thể chất và tinh thần.</w:t>
      </w:r>
    </w:p>
    <w:p w14:paraId="65EEA733" w14:textId="666D76C2" w:rsidR="00957922" w:rsidRPr="00957922" w:rsidRDefault="00DC684E"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 xml:space="preserve">- </w:t>
      </w:r>
      <w:r w:rsidR="00957922" w:rsidRPr="00957922">
        <w:rPr>
          <w:rFonts w:eastAsia="Times New Roman" w:cs="Times New Roman"/>
          <w:color w:val="333333"/>
          <w:sz w:val="28"/>
          <w:szCs w:val="28"/>
          <w:shd w:val="clear" w:color="auto" w:fill="FFFFFF"/>
        </w:rPr>
        <w:t>Không để xảy ra dịch bệnh và ngộ độc thực phẩm trong nhà trường.</w:t>
      </w:r>
    </w:p>
    <w:p w14:paraId="0F9129BF" w14:textId="7D92BBBC" w:rsidR="00957922" w:rsidRPr="00957922" w:rsidRDefault="00DC684E"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 xml:space="preserve">- </w:t>
      </w:r>
      <w:r w:rsidR="00957922" w:rsidRPr="00957922">
        <w:rPr>
          <w:rFonts w:eastAsia="Times New Roman" w:cs="Times New Roman"/>
          <w:color w:val="333333"/>
          <w:sz w:val="28"/>
          <w:szCs w:val="28"/>
          <w:shd w:val="clear" w:color="auto" w:fill="FFFFFF"/>
        </w:rPr>
        <w:t>100%  trẻ được khám bệnh sức khỏe định kỳ.</w:t>
      </w:r>
    </w:p>
    <w:p w14:paraId="4EFB2C2C" w14:textId="60D69F5B" w:rsidR="00957922" w:rsidRPr="00957922" w:rsidRDefault="00DC684E"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 xml:space="preserve">- </w:t>
      </w:r>
      <w:r w:rsidR="00957922" w:rsidRPr="00957922">
        <w:rPr>
          <w:rFonts w:eastAsia="Times New Roman" w:cs="Times New Roman"/>
          <w:color w:val="333333"/>
          <w:sz w:val="28"/>
          <w:szCs w:val="28"/>
          <w:shd w:val="clear" w:color="auto" w:fill="FFFFFF"/>
        </w:rPr>
        <w:t xml:space="preserve">Giảm tỷ lệ trẻ </w:t>
      </w:r>
      <w:r>
        <w:rPr>
          <w:rFonts w:eastAsia="Times New Roman" w:cs="Times New Roman"/>
          <w:color w:val="333333"/>
          <w:sz w:val="28"/>
          <w:szCs w:val="28"/>
          <w:shd w:val="clear" w:color="auto" w:fill="FFFFFF"/>
        </w:rPr>
        <w:t>suy dinh dưỡng</w:t>
      </w:r>
      <w:r w:rsidR="00957922" w:rsidRPr="00957922">
        <w:rPr>
          <w:rFonts w:eastAsia="Times New Roman" w:cs="Times New Roman"/>
          <w:color w:val="333333"/>
          <w:sz w:val="28"/>
          <w:szCs w:val="28"/>
          <w:shd w:val="clear" w:color="auto" w:fill="FFFFFF"/>
        </w:rPr>
        <w:t xml:space="preserve"> và thấp còi xuống dưới 5%;</w:t>
      </w:r>
    </w:p>
    <w:p w14:paraId="14DA7F23" w14:textId="016F3176" w:rsidR="00957922" w:rsidRPr="00957922" w:rsidRDefault="00DC684E"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 xml:space="preserve">- </w:t>
      </w:r>
      <w:r w:rsidR="00957922" w:rsidRPr="00957922">
        <w:rPr>
          <w:rFonts w:eastAsia="Times New Roman" w:cs="Times New Roman"/>
          <w:color w:val="333333"/>
          <w:sz w:val="28"/>
          <w:szCs w:val="28"/>
          <w:shd w:val="clear" w:color="auto" w:fill="FFFFFF"/>
        </w:rPr>
        <w:t>Trẻ suy dinh dưỡng được can thiệp bằng các biện pháp nhằm cải thiện tình  trạng dinh dưỡng: trẻ được can thiệp đạt 100%</w:t>
      </w:r>
    </w:p>
    <w:p w14:paraId="1D4C0B74" w14:textId="531A32E0" w:rsidR="00957922" w:rsidRPr="00957922" w:rsidRDefault="00DC684E"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 xml:space="preserve">- </w:t>
      </w:r>
      <w:r w:rsidR="00957922" w:rsidRPr="00957922">
        <w:rPr>
          <w:rFonts w:eastAsia="Times New Roman" w:cs="Times New Roman"/>
          <w:color w:val="333333"/>
          <w:sz w:val="28"/>
          <w:szCs w:val="28"/>
          <w:shd w:val="clear" w:color="auto" w:fill="FFFFFF"/>
        </w:rPr>
        <w:t>Trẻ hoàn thành chương trình giáo dục mầm non đạt 100%. Trẻ đạt chuyên cần  90 –</w:t>
      </w:r>
      <w:r>
        <w:rPr>
          <w:rFonts w:eastAsia="Times New Roman" w:cs="Times New Roman"/>
          <w:color w:val="333333"/>
          <w:sz w:val="28"/>
          <w:szCs w:val="28"/>
          <w:shd w:val="clear" w:color="auto" w:fill="FFFFFF"/>
        </w:rPr>
        <w:t>&gt;</w:t>
      </w:r>
      <w:r w:rsidR="00957922" w:rsidRPr="00957922">
        <w:rPr>
          <w:rFonts w:eastAsia="Times New Roman" w:cs="Times New Roman"/>
          <w:color w:val="333333"/>
          <w:sz w:val="28"/>
          <w:szCs w:val="28"/>
          <w:shd w:val="clear" w:color="auto" w:fill="FFFFFF"/>
        </w:rPr>
        <w:t xml:space="preserve"> 95 %; Bé ngoan xuất sắc đạt </w:t>
      </w:r>
      <w:r w:rsidR="00C30047">
        <w:rPr>
          <w:rFonts w:eastAsia="Times New Roman" w:cs="Times New Roman"/>
          <w:color w:val="333333"/>
          <w:sz w:val="28"/>
          <w:szCs w:val="28"/>
          <w:shd w:val="clear" w:color="auto" w:fill="FFFFFF"/>
        </w:rPr>
        <w:t>6</w:t>
      </w:r>
      <w:r w:rsidR="00957922" w:rsidRPr="00957922">
        <w:rPr>
          <w:rFonts w:eastAsia="Times New Roman" w:cs="Times New Roman"/>
          <w:color w:val="333333"/>
          <w:sz w:val="28"/>
          <w:szCs w:val="28"/>
          <w:shd w:val="clear" w:color="auto" w:fill="FFFFFF"/>
        </w:rPr>
        <w:t>5%</w:t>
      </w:r>
    </w:p>
    <w:p w14:paraId="09601B4A" w14:textId="6EF32506" w:rsidR="00957922" w:rsidRPr="00957922" w:rsidRDefault="000835B7"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 xml:space="preserve">- </w:t>
      </w:r>
      <w:r w:rsidR="00957922" w:rsidRPr="00957922">
        <w:rPr>
          <w:rFonts w:eastAsia="Times New Roman" w:cs="Times New Roman"/>
          <w:color w:val="333333"/>
          <w:sz w:val="28"/>
          <w:szCs w:val="28"/>
          <w:shd w:val="clear" w:color="auto" w:fill="FFFFFF"/>
        </w:rPr>
        <w:t>100% trẻ 5 tuổi được theo dõi đánh giá trẻ 5 tuổi</w:t>
      </w:r>
      <w:r>
        <w:rPr>
          <w:rFonts w:eastAsia="Times New Roman" w:cs="Times New Roman"/>
          <w:color w:val="333333"/>
          <w:sz w:val="28"/>
          <w:szCs w:val="28"/>
          <w:shd w:val="clear" w:color="auto" w:fill="FFFFFF"/>
        </w:rPr>
        <w:t>.</w:t>
      </w:r>
    </w:p>
    <w:p w14:paraId="4703978F"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9F9F9"/>
          <w:lang w:val="pt-BR"/>
        </w:rPr>
        <w:t>b. Chất lượng đội ngũ</w:t>
      </w:r>
    </w:p>
    <w:p w14:paraId="6FDA3332" w14:textId="0BCEF69B" w:rsidR="00957922" w:rsidRPr="00957922" w:rsidRDefault="000835B7"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 xml:space="preserve">- </w:t>
      </w:r>
      <w:r w:rsidR="00957922" w:rsidRPr="00957922">
        <w:rPr>
          <w:rFonts w:eastAsia="Times New Roman" w:cs="Times New Roman"/>
          <w:color w:val="333333"/>
          <w:sz w:val="28"/>
          <w:szCs w:val="28"/>
          <w:shd w:val="clear" w:color="auto" w:fill="FFFFFF"/>
        </w:rPr>
        <w:t xml:space="preserve">Có </w:t>
      </w:r>
      <w:r>
        <w:rPr>
          <w:rFonts w:eastAsia="Times New Roman" w:cs="Times New Roman"/>
          <w:color w:val="333333"/>
          <w:sz w:val="28"/>
          <w:szCs w:val="28"/>
          <w:shd w:val="clear" w:color="auto" w:fill="FFFFFF"/>
        </w:rPr>
        <w:t>100</w:t>
      </w:r>
      <w:r w:rsidR="00957922" w:rsidRPr="00957922">
        <w:rPr>
          <w:rFonts w:eastAsia="Times New Roman" w:cs="Times New Roman"/>
          <w:color w:val="333333"/>
          <w:sz w:val="28"/>
          <w:szCs w:val="28"/>
          <w:shd w:val="clear" w:color="auto" w:fill="FFFFFF"/>
        </w:rPr>
        <w:t>% giáo viên đạt giáo viên dạy giỏi cấp trường, 3</w:t>
      </w:r>
      <w:r>
        <w:rPr>
          <w:rFonts w:eastAsia="Times New Roman" w:cs="Times New Roman"/>
          <w:color w:val="333333"/>
          <w:sz w:val="28"/>
          <w:szCs w:val="28"/>
          <w:shd w:val="clear" w:color="auto" w:fill="FFFFFF"/>
        </w:rPr>
        <w:t xml:space="preserve"> </w:t>
      </w:r>
      <w:r w:rsidR="00957922" w:rsidRPr="00957922">
        <w:rPr>
          <w:rFonts w:eastAsia="Times New Roman" w:cs="Times New Roman"/>
          <w:color w:val="333333"/>
          <w:sz w:val="28"/>
          <w:szCs w:val="28"/>
          <w:shd w:val="clear" w:color="auto" w:fill="FFFFFF"/>
        </w:rPr>
        <w:t>-</w:t>
      </w:r>
      <w:r>
        <w:rPr>
          <w:rFonts w:eastAsia="Times New Roman" w:cs="Times New Roman"/>
          <w:color w:val="333333"/>
          <w:sz w:val="28"/>
          <w:szCs w:val="28"/>
          <w:shd w:val="clear" w:color="auto" w:fill="FFFFFF"/>
        </w:rPr>
        <w:t xml:space="preserve">&gt; </w:t>
      </w:r>
      <w:r w:rsidR="00957922" w:rsidRPr="00957922">
        <w:rPr>
          <w:rFonts w:eastAsia="Times New Roman" w:cs="Times New Roman"/>
          <w:color w:val="333333"/>
          <w:sz w:val="28"/>
          <w:szCs w:val="28"/>
          <w:shd w:val="clear" w:color="auto" w:fill="FFFFFF"/>
        </w:rPr>
        <w:t xml:space="preserve">4 </w:t>
      </w:r>
      <w:r>
        <w:rPr>
          <w:rFonts w:eastAsia="Times New Roman" w:cs="Times New Roman"/>
          <w:color w:val="333333"/>
          <w:sz w:val="28"/>
          <w:szCs w:val="28"/>
          <w:shd w:val="clear" w:color="auto" w:fill="FFFFFF"/>
        </w:rPr>
        <w:t>giáo viên</w:t>
      </w:r>
      <w:r w:rsidR="00957922" w:rsidRPr="00957922">
        <w:rPr>
          <w:rFonts w:eastAsia="Times New Roman" w:cs="Times New Roman"/>
          <w:color w:val="333333"/>
          <w:sz w:val="28"/>
          <w:szCs w:val="28"/>
          <w:shd w:val="clear" w:color="auto" w:fill="FFFFFF"/>
        </w:rPr>
        <w:t xml:space="preserve"> đạt giáo viên dạy giỏi cấp </w:t>
      </w:r>
      <w:r>
        <w:rPr>
          <w:rFonts w:eastAsia="Times New Roman" w:cs="Times New Roman"/>
          <w:color w:val="333333"/>
          <w:sz w:val="28"/>
          <w:szCs w:val="28"/>
          <w:shd w:val="clear" w:color="auto" w:fill="FFFFFF"/>
        </w:rPr>
        <w:t>huyện.</w:t>
      </w:r>
    </w:p>
    <w:p w14:paraId="20EAF4BC" w14:textId="73A4BB6F" w:rsidR="00957922" w:rsidRPr="00957922" w:rsidRDefault="000835B7"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w:t>
      </w:r>
      <w:r w:rsidR="00957922" w:rsidRPr="00957922">
        <w:rPr>
          <w:rFonts w:eastAsia="Times New Roman" w:cs="Times New Roman"/>
          <w:color w:val="333333"/>
          <w:sz w:val="28"/>
          <w:szCs w:val="28"/>
          <w:shd w:val="clear" w:color="auto" w:fill="FFFFFF"/>
        </w:rPr>
        <w:t xml:space="preserve"> Có 100% </w:t>
      </w:r>
      <w:r>
        <w:rPr>
          <w:rFonts w:eastAsia="Times New Roman" w:cs="Times New Roman"/>
          <w:color w:val="333333"/>
          <w:sz w:val="28"/>
          <w:szCs w:val="28"/>
          <w:shd w:val="clear" w:color="auto" w:fill="FFFFFF"/>
        </w:rPr>
        <w:t xml:space="preserve"> giáo viên, nhân viên</w:t>
      </w:r>
      <w:r w:rsidR="00957922" w:rsidRPr="00957922">
        <w:rPr>
          <w:rFonts w:eastAsia="Times New Roman" w:cs="Times New Roman"/>
          <w:color w:val="333333"/>
          <w:sz w:val="28"/>
          <w:szCs w:val="28"/>
          <w:shd w:val="clear" w:color="auto" w:fill="FFFFFF"/>
        </w:rPr>
        <w:t xml:space="preserve"> được xếp loại </w:t>
      </w:r>
      <w:r>
        <w:rPr>
          <w:rFonts w:eastAsia="Times New Roman" w:cs="Times New Roman"/>
          <w:color w:val="333333"/>
          <w:sz w:val="28"/>
          <w:szCs w:val="28"/>
          <w:shd w:val="clear" w:color="auto" w:fill="FFFFFF"/>
        </w:rPr>
        <w:t>hoàn thành tốt nhiệm vụ trở lên. 100% giáo viên được xếp loại khá trở lên về đánh giá chuẩn nghề nghiệp.</w:t>
      </w:r>
    </w:p>
    <w:p w14:paraId="70BB959A" w14:textId="6CB1C63D" w:rsidR="00957922" w:rsidRPr="00957922" w:rsidRDefault="000835B7"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w:t>
      </w:r>
      <w:r w:rsidR="00957922" w:rsidRPr="00957922">
        <w:rPr>
          <w:rFonts w:eastAsia="Times New Roman" w:cs="Times New Roman"/>
          <w:color w:val="333333"/>
          <w:sz w:val="28"/>
          <w:szCs w:val="28"/>
          <w:shd w:val="clear" w:color="auto" w:fill="FFFFFF"/>
        </w:rPr>
        <w:t xml:space="preserve"> Có </w:t>
      </w:r>
      <w:r>
        <w:rPr>
          <w:rFonts w:eastAsia="Times New Roman" w:cs="Times New Roman"/>
          <w:color w:val="333333"/>
          <w:sz w:val="28"/>
          <w:szCs w:val="28"/>
          <w:shd w:val="clear" w:color="auto" w:fill="FFFFFF"/>
        </w:rPr>
        <w:t>100</w:t>
      </w:r>
      <w:r w:rsidR="00957922" w:rsidRPr="00957922">
        <w:rPr>
          <w:rFonts w:eastAsia="Times New Roman" w:cs="Times New Roman"/>
          <w:color w:val="333333"/>
          <w:sz w:val="28"/>
          <w:szCs w:val="28"/>
          <w:shd w:val="clear" w:color="auto" w:fill="FFFFFF"/>
        </w:rPr>
        <w:t>% CBGVNV đạt  danh hiệu lao động tiên tiến.</w:t>
      </w:r>
    </w:p>
    <w:p w14:paraId="676735D2" w14:textId="0B37D76F" w:rsidR="00957922" w:rsidRPr="00957922" w:rsidRDefault="000835B7"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w:t>
      </w:r>
      <w:r w:rsidR="00957922" w:rsidRPr="00957922">
        <w:rPr>
          <w:rFonts w:eastAsia="Times New Roman" w:cs="Times New Roman"/>
          <w:color w:val="333333"/>
          <w:sz w:val="28"/>
          <w:szCs w:val="28"/>
          <w:shd w:val="clear" w:color="auto" w:fill="FFFFFF"/>
        </w:rPr>
        <w:t xml:space="preserve"> </w:t>
      </w:r>
      <w:r>
        <w:rPr>
          <w:rFonts w:eastAsia="Times New Roman" w:cs="Times New Roman"/>
          <w:color w:val="333333"/>
          <w:sz w:val="28"/>
          <w:szCs w:val="28"/>
          <w:shd w:val="clear" w:color="auto" w:fill="FFFFFF"/>
        </w:rPr>
        <w:t>15% CBGVNV</w:t>
      </w:r>
      <w:r w:rsidR="00957922" w:rsidRPr="00957922">
        <w:rPr>
          <w:rFonts w:eastAsia="Times New Roman" w:cs="Times New Roman"/>
          <w:color w:val="333333"/>
          <w:sz w:val="28"/>
          <w:szCs w:val="28"/>
          <w:shd w:val="clear" w:color="auto" w:fill="FFFFFF"/>
        </w:rPr>
        <w:t xml:space="preserve"> đạt danh hiệu chiến sỹ thi đua cơ sở</w:t>
      </w:r>
      <w:r>
        <w:rPr>
          <w:rFonts w:eastAsia="Times New Roman" w:cs="Times New Roman"/>
          <w:color w:val="333333"/>
          <w:sz w:val="28"/>
          <w:szCs w:val="28"/>
          <w:shd w:val="clear" w:color="auto" w:fill="FFFFFF"/>
        </w:rPr>
        <w:t>.</w:t>
      </w:r>
    </w:p>
    <w:p w14:paraId="7D88A34F" w14:textId="79351D05" w:rsidR="00957922" w:rsidRPr="00957922" w:rsidRDefault="000835B7"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9F9F9"/>
          <w:lang w:val="pt-BR"/>
        </w:rPr>
        <w:t>c.</w:t>
      </w:r>
      <w:r w:rsidR="00957922" w:rsidRPr="00957922">
        <w:rPr>
          <w:rFonts w:eastAsia="Times New Roman" w:cs="Times New Roman"/>
          <w:color w:val="333333"/>
          <w:sz w:val="28"/>
          <w:szCs w:val="28"/>
          <w:shd w:val="clear" w:color="auto" w:fill="F9F9F9"/>
          <w:lang w:val="pt-BR"/>
        </w:rPr>
        <w:t xml:space="preserve"> Về CSVC </w:t>
      </w:r>
    </w:p>
    <w:p w14:paraId="7DEE0EB9" w14:textId="50B8AF73" w:rsidR="00957922" w:rsidRPr="00957922" w:rsidRDefault="005E7BA1"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9F9F9"/>
          <w:lang w:val="pt-BR"/>
        </w:rPr>
        <w:t>-</w:t>
      </w:r>
      <w:r w:rsidR="00957922" w:rsidRPr="00957922">
        <w:rPr>
          <w:rFonts w:eastAsia="Times New Roman" w:cs="Times New Roman"/>
          <w:color w:val="333333"/>
          <w:sz w:val="28"/>
          <w:szCs w:val="28"/>
          <w:shd w:val="clear" w:color="auto" w:fill="F9F9F9"/>
          <w:lang w:val="pt-BR"/>
        </w:rPr>
        <w:t xml:space="preserve"> Cải tạo khuôn viên, xây dựng môi trường giáo dục lấy trẻ làm trung tâm trong và ngoài lớp học.</w:t>
      </w:r>
    </w:p>
    <w:p w14:paraId="30B7C751" w14:textId="388C99C0" w:rsidR="00957922" w:rsidRPr="00957922" w:rsidRDefault="005E7BA1"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9F9F9"/>
          <w:lang w:val="pt-BR"/>
        </w:rPr>
        <w:t>-</w:t>
      </w:r>
      <w:r w:rsidR="00957922" w:rsidRPr="00957922">
        <w:rPr>
          <w:rFonts w:eastAsia="Times New Roman" w:cs="Times New Roman"/>
          <w:color w:val="333333"/>
          <w:sz w:val="28"/>
          <w:szCs w:val="28"/>
          <w:shd w:val="clear" w:color="auto" w:fill="F9F9F9"/>
          <w:lang w:val="pt-BR"/>
        </w:rPr>
        <w:t xml:space="preserve"> Trang cấp đồ dùng thiết bị cho các lớp đã cũ hỏng.</w:t>
      </w:r>
    </w:p>
    <w:p w14:paraId="15664EDD" w14:textId="5BD802A4" w:rsidR="00957922" w:rsidRPr="00957922" w:rsidRDefault="005E7BA1"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b/>
          <w:bCs/>
          <w:color w:val="333333"/>
          <w:sz w:val="28"/>
          <w:szCs w:val="28"/>
          <w:shd w:val="clear" w:color="auto" w:fill="FFFFFF"/>
        </w:rPr>
        <w:t>*</w:t>
      </w:r>
      <w:r w:rsidR="00957922" w:rsidRPr="00957922">
        <w:rPr>
          <w:rFonts w:eastAsia="Times New Roman" w:cs="Times New Roman"/>
          <w:b/>
          <w:bCs/>
          <w:color w:val="333333"/>
          <w:sz w:val="28"/>
          <w:szCs w:val="28"/>
          <w:shd w:val="clear" w:color="auto" w:fill="FFFFFF"/>
        </w:rPr>
        <w:t xml:space="preserve"> Giai đoạn 2: Từ năm 202</w:t>
      </w:r>
      <w:r>
        <w:rPr>
          <w:rFonts w:eastAsia="Times New Roman" w:cs="Times New Roman"/>
          <w:b/>
          <w:bCs/>
          <w:color w:val="333333"/>
          <w:sz w:val="28"/>
          <w:szCs w:val="28"/>
          <w:shd w:val="clear" w:color="auto" w:fill="FFFFFF"/>
        </w:rPr>
        <w:t>3</w:t>
      </w:r>
      <w:r w:rsidR="00957922" w:rsidRPr="00957922">
        <w:rPr>
          <w:rFonts w:eastAsia="Times New Roman" w:cs="Times New Roman"/>
          <w:b/>
          <w:bCs/>
          <w:color w:val="333333"/>
          <w:sz w:val="28"/>
          <w:szCs w:val="28"/>
          <w:shd w:val="clear" w:color="auto" w:fill="FFFFFF"/>
        </w:rPr>
        <w:t xml:space="preserve"> đến năm 2025</w:t>
      </w:r>
    </w:p>
    <w:p w14:paraId="4D6DE4A4" w14:textId="3F6FA23B" w:rsidR="00957922" w:rsidRPr="00957922" w:rsidRDefault="00957922" w:rsidP="00CE5D58">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9F9F9"/>
          <w:lang w:val="pt-BR"/>
        </w:rPr>
        <w:t>a. Về chất lượng chăm sóc giáo dụ</w:t>
      </w:r>
      <w:r w:rsidR="00CE5D58">
        <w:rPr>
          <w:rFonts w:eastAsia="Times New Roman" w:cs="Times New Roman"/>
          <w:color w:val="333333"/>
          <w:sz w:val="28"/>
          <w:szCs w:val="28"/>
          <w:shd w:val="clear" w:color="auto" w:fill="F9F9F9"/>
          <w:lang w:val="pt-BR"/>
        </w:rPr>
        <w:t>c p</w:t>
      </w:r>
      <w:r w:rsidRPr="00957922">
        <w:rPr>
          <w:rFonts w:eastAsia="Times New Roman" w:cs="Times New Roman"/>
          <w:color w:val="333333"/>
          <w:sz w:val="28"/>
          <w:szCs w:val="28"/>
          <w:shd w:val="clear" w:color="auto" w:fill="FFFFFF"/>
          <w:lang w:val="pt-BR"/>
        </w:rPr>
        <w:t>hấn đấu duy trì tốt các chỉ tiêu sau:</w:t>
      </w:r>
    </w:p>
    <w:p w14:paraId="0BE956C6" w14:textId="42846255" w:rsidR="00957922" w:rsidRPr="00957922" w:rsidRDefault="00CE5D58"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lang w:val="pt-BR"/>
        </w:rPr>
        <w:t xml:space="preserve">- </w:t>
      </w:r>
      <w:r w:rsidR="00957922" w:rsidRPr="00957922">
        <w:rPr>
          <w:rFonts w:eastAsia="Times New Roman" w:cs="Times New Roman"/>
          <w:color w:val="333333"/>
          <w:sz w:val="28"/>
          <w:szCs w:val="28"/>
          <w:shd w:val="clear" w:color="auto" w:fill="FFFFFF"/>
          <w:lang w:val="pt-BR"/>
        </w:rPr>
        <w:t>100% </w:t>
      </w:r>
      <w:r w:rsidR="00957922" w:rsidRPr="00957922">
        <w:rPr>
          <w:rFonts w:eastAsia="Times New Roman" w:cs="Times New Roman"/>
          <w:color w:val="333333"/>
          <w:sz w:val="28"/>
          <w:szCs w:val="28"/>
          <w:shd w:val="clear" w:color="auto" w:fill="FFFFFF"/>
        </w:rPr>
        <w:t>trẻ được đảm bảo an toàn về thể chất và tinh thần</w:t>
      </w:r>
    </w:p>
    <w:p w14:paraId="11B2B2B0" w14:textId="553C266B" w:rsidR="00957922" w:rsidRPr="00957922" w:rsidRDefault="00CE5D58"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 xml:space="preserve">- </w:t>
      </w:r>
      <w:r w:rsidR="00957922" w:rsidRPr="00957922">
        <w:rPr>
          <w:rFonts w:eastAsia="Times New Roman" w:cs="Times New Roman"/>
          <w:color w:val="333333"/>
          <w:sz w:val="28"/>
          <w:szCs w:val="28"/>
          <w:shd w:val="clear" w:color="auto" w:fill="FFFFFF"/>
        </w:rPr>
        <w:t>Không để xảy ra dịch bệnh và ngộ độc thực phẩm trong nhà trường.</w:t>
      </w:r>
    </w:p>
    <w:p w14:paraId="0F7DCBBA" w14:textId="6E17F52A" w:rsidR="00957922" w:rsidRPr="00957922" w:rsidRDefault="00CE5D58"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 xml:space="preserve">- </w:t>
      </w:r>
      <w:r w:rsidR="00957922" w:rsidRPr="00957922">
        <w:rPr>
          <w:rFonts w:eastAsia="Times New Roman" w:cs="Times New Roman"/>
          <w:color w:val="333333"/>
          <w:sz w:val="28"/>
          <w:szCs w:val="28"/>
          <w:shd w:val="clear" w:color="auto" w:fill="FFFFFF"/>
        </w:rPr>
        <w:t>100%  trẻ được khám bệnh sức khỏe định kỳ</w:t>
      </w:r>
    </w:p>
    <w:p w14:paraId="67FD647A" w14:textId="40840AC4" w:rsidR="00957922" w:rsidRPr="00957922" w:rsidRDefault="00CE5D58"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 xml:space="preserve">- </w:t>
      </w:r>
      <w:r w:rsidR="00957922" w:rsidRPr="00957922">
        <w:rPr>
          <w:rFonts w:eastAsia="Times New Roman" w:cs="Times New Roman"/>
          <w:color w:val="333333"/>
          <w:sz w:val="28"/>
          <w:szCs w:val="28"/>
          <w:shd w:val="clear" w:color="auto" w:fill="FFFFFF"/>
        </w:rPr>
        <w:t xml:space="preserve">Giảm tỷ lệ trẻ </w:t>
      </w:r>
      <w:r>
        <w:rPr>
          <w:rFonts w:eastAsia="Times New Roman" w:cs="Times New Roman"/>
          <w:color w:val="333333"/>
          <w:sz w:val="28"/>
          <w:szCs w:val="28"/>
          <w:shd w:val="clear" w:color="auto" w:fill="FFFFFF"/>
        </w:rPr>
        <w:t>suy dinh dưỡng</w:t>
      </w:r>
      <w:r w:rsidR="00957922" w:rsidRPr="00957922">
        <w:rPr>
          <w:rFonts w:eastAsia="Times New Roman" w:cs="Times New Roman"/>
          <w:color w:val="333333"/>
          <w:sz w:val="28"/>
          <w:szCs w:val="28"/>
          <w:shd w:val="clear" w:color="auto" w:fill="FFFFFF"/>
        </w:rPr>
        <w:t xml:space="preserve"> xuống dưới </w:t>
      </w:r>
      <w:r>
        <w:rPr>
          <w:rFonts w:eastAsia="Times New Roman" w:cs="Times New Roman"/>
          <w:color w:val="333333"/>
          <w:sz w:val="28"/>
          <w:szCs w:val="28"/>
          <w:shd w:val="clear" w:color="auto" w:fill="FFFFFF"/>
        </w:rPr>
        <w:t>4</w:t>
      </w:r>
      <w:r w:rsidR="00957922" w:rsidRPr="00957922">
        <w:rPr>
          <w:rFonts w:eastAsia="Times New Roman" w:cs="Times New Roman"/>
          <w:color w:val="333333"/>
          <w:sz w:val="28"/>
          <w:szCs w:val="28"/>
          <w:shd w:val="clear" w:color="auto" w:fill="FFFFFF"/>
        </w:rPr>
        <w:t xml:space="preserve">%; </w:t>
      </w:r>
      <w:r>
        <w:rPr>
          <w:rFonts w:eastAsia="Times New Roman" w:cs="Times New Roman"/>
          <w:color w:val="333333"/>
          <w:sz w:val="28"/>
          <w:szCs w:val="28"/>
          <w:shd w:val="clear" w:color="auto" w:fill="FFFFFF"/>
        </w:rPr>
        <w:t>t</w:t>
      </w:r>
      <w:r w:rsidR="00957922" w:rsidRPr="00957922">
        <w:rPr>
          <w:rFonts w:eastAsia="Times New Roman" w:cs="Times New Roman"/>
          <w:color w:val="333333"/>
          <w:sz w:val="28"/>
          <w:szCs w:val="28"/>
          <w:shd w:val="clear" w:color="auto" w:fill="FFFFFF"/>
        </w:rPr>
        <w:t xml:space="preserve">hấp còi dưới </w:t>
      </w:r>
      <w:r>
        <w:rPr>
          <w:rFonts w:eastAsia="Times New Roman" w:cs="Times New Roman"/>
          <w:color w:val="333333"/>
          <w:sz w:val="28"/>
          <w:szCs w:val="28"/>
          <w:shd w:val="clear" w:color="auto" w:fill="FFFFFF"/>
        </w:rPr>
        <w:t>4</w:t>
      </w:r>
      <w:r w:rsidR="00957922" w:rsidRPr="00957922">
        <w:rPr>
          <w:rFonts w:eastAsia="Times New Roman" w:cs="Times New Roman"/>
          <w:color w:val="333333"/>
          <w:sz w:val="28"/>
          <w:szCs w:val="28"/>
          <w:shd w:val="clear" w:color="auto" w:fill="FFFFFF"/>
        </w:rPr>
        <w:t>%.</w:t>
      </w:r>
    </w:p>
    <w:p w14:paraId="7F048837" w14:textId="56286F55" w:rsidR="00957922" w:rsidRPr="00957922" w:rsidRDefault="00CE5D58"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 xml:space="preserve">- </w:t>
      </w:r>
      <w:r w:rsidR="00957922" w:rsidRPr="00957922">
        <w:rPr>
          <w:rFonts w:eastAsia="Times New Roman" w:cs="Times New Roman"/>
          <w:color w:val="333333"/>
          <w:sz w:val="28"/>
          <w:szCs w:val="28"/>
          <w:shd w:val="clear" w:color="auto" w:fill="FFFFFF"/>
        </w:rPr>
        <w:t>Trẻ suy dinh dưỡng được can thiệp bằng các biện pháp nhằm cải thiện tình  trạng dinh dưỡng: trẻ được can thiệp đạt 100%</w:t>
      </w:r>
    </w:p>
    <w:p w14:paraId="6BEA9566" w14:textId="41A5A9E3" w:rsidR="00957922" w:rsidRPr="00957922" w:rsidRDefault="00CE5D58"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w:t>
      </w:r>
      <w:r w:rsidR="00957922" w:rsidRPr="00957922">
        <w:rPr>
          <w:rFonts w:eastAsia="Times New Roman" w:cs="Times New Roman"/>
          <w:color w:val="333333"/>
          <w:sz w:val="28"/>
          <w:szCs w:val="28"/>
          <w:shd w:val="clear" w:color="auto" w:fill="FFFFFF"/>
        </w:rPr>
        <w:t xml:space="preserve"> Trẻ hoàn thành chương trình giáo dục mầm non đạt 100%. Trẻ đạt chuyên cần  90 -</w:t>
      </w:r>
      <w:r w:rsidR="007E34E0">
        <w:rPr>
          <w:rFonts w:eastAsia="Times New Roman" w:cs="Times New Roman"/>
          <w:color w:val="333333"/>
          <w:sz w:val="28"/>
          <w:szCs w:val="28"/>
          <w:shd w:val="clear" w:color="auto" w:fill="FFFFFF"/>
        </w:rPr>
        <w:t>&gt;</w:t>
      </w:r>
      <w:r w:rsidR="00957922" w:rsidRPr="00957922">
        <w:rPr>
          <w:rFonts w:eastAsia="Times New Roman" w:cs="Times New Roman"/>
          <w:color w:val="333333"/>
          <w:sz w:val="28"/>
          <w:szCs w:val="28"/>
          <w:shd w:val="clear" w:color="auto" w:fill="FFFFFF"/>
        </w:rPr>
        <w:t xml:space="preserve"> 96 %. Riêng trẻ 5 tuổi đạt từ 95% trở lên;</w:t>
      </w:r>
    </w:p>
    <w:p w14:paraId="217247CB" w14:textId="7E3D0BF0" w:rsidR="00957922" w:rsidRPr="00957922" w:rsidRDefault="007E34E0"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pacing w:val="-6"/>
          <w:sz w:val="28"/>
          <w:szCs w:val="28"/>
          <w:shd w:val="clear" w:color="auto" w:fill="FFFFFF"/>
        </w:rPr>
        <w:t>-</w:t>
      </w:r>
      <w:r w:rsidR="00957922" w:rsidRPr="00957922">
        <w:rPr>
          <w:rFonts w:eastAsia="Times New Roman" w:cs="Times New Roman"/>
          <w:color w:val="333333"/>
          <w:spacing w:val="-6"/>
          <w:sz w:val="28"/>
          <w:szCs w:val="28"/>
          <w:shd w:val="clear" w:color="auto" w:fill="FFFFFF"/>
        </w:rPr>
        <w:t xml:space="preserve"> 100% trẻ 5 tuổi được theo dõi đánh giá trẻ 5 tuổi</w:t>
      </w:r>
      <w:r>
        <w:rPr>
          <w:rFonts w:eastAsia="Times New Roman" w:cs="Times New Roman"/>
          <w:color w:val="333333"/>
          <w:spacing w:val="-6"/>
          <w:sz w:val="28"/>
          <w:szCs w:val="28"/>
          <w:shd w:val="clear" w:color="auto" w:fill="FFFFFF"/>
        </w:rPr>
        <w:t>.</w:t>
      </w:r>
    </w:p>
    <w:p w14:paraId="3838F337"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9F9F9"/>
          <w:lang w:val="pt-BR"/>
        </w:rPr>
        <w:t>b. Chất lượng đội ngũ</w:t>
      </w:r>
    </w:p>
    <w:p w14:paraId="7BD74EDB" w14:textId="7F8EE67C" w:rsidR="00957922" w:rsidRPr="00957922" w:rsidRDefault="007E34E0"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w:t>
      </w:r>
      <w:r w:rsidR="00957922" w:rsidRPr="00957922">
        <w:rPr>
          <w:rFonts w:eastAsia="Times New Roman" w:cs="Times New Roman"/>
          <w:color w:val="333333"/>
          <w:sz w:val="28"/>
          <w:szCs w:val="28"/>
          <w:shd w:val="clear" w:color="auto" w:fill="FFFFFF"/>
        </w:rPr>
        <w:t xml:space="preserve"> Có 100% giáo viên đạt giáo viên dạy giỏi cấp trường, 3-</w:t>
      </w:r>
      <w:r>
        <w:rPr>
          <w:rFonts w:eastAsia="Times New Roman" w:cs="Times New Roman"/>
          <w:color w:val="333333"/>
          <w:sz w:val="28"/>
          <w:szCs w:val="28"/>
          <w:shd w:val="clear" w:color="auto" w:fill="FFFFFF"/>
        </w:rPr>
        <w:t>&gt;</w:t>
      </w:r>
      <w:r w:rsidR="00957922" w:rsidRPr="00957922">
        <w:rPr>
          <w:rFonts w:eastAsia="Times New Roman" w:cs="Times New Roman"/>
          <w:color w:val="333333"/>
          <w:sz w:val="28"/>
          <w:szCs w:val="28"/>
          <w:shd w:val="clear" w:color="auto" w:fill="FFFFFF"/>
        </w:rPr>
        <w:t xml:space="preserve">4 </w:t>
      </w:r>
      <w:r>
        <w:rPr>
          <w:rFonts w:eastAsia="Times New Roman" w:cs="Times New Roman"/>
          <w:color w:val="333333"/>
          <w:sz w:val="28"/>
          <w:szCs w:val="28"/>
          <w:shd w:val="clear" w:color="auto" w:fill="FFFFFF"/>
        </w:rPr>
        <w:t>giáo viên</w:t>
      </w:r>
      <w:r w:rsidR="00957922" w:rsidRPr="00957922">
        <w:rPr>
          <w:rFonts w:eastAsia="Times New Roman" w:cs="Times New Roman"/>
          <w:color w:val="333333"/>
          <w:sz w:val="28"/>
          <w:szCs w:val="28"/>
          <w:shd w:val="clear" w:color="auto" w:fill="FFFFFF"/>
        </w:rPr>
        <w:t xml:space="preserve"> đạt giáo viên dạy giỏi cấp </w:t>
      </w:r>
      <w:r>
        <w:rPr>
          <w:rFonts w:eastAsia="Times New Roman" w:cs="Times New Roman"/>
          <w:color w:val="333333"/>
          <w:sz w:val="28"/>
          <w:szCs w:val="28"/>
          <w:shd w:val="clear" w:color="auto" w:fill="FFFFFF"/>
        </w:rPr>
        <w:t>huyện</w:t>
      </w:r>
      <w:r w:rsidR="00957922" w:rsidRPr="00957922">
        <w:rPr>
          <w:rFonts w:eastAsia="Times New Roman" w:cs="Times New Roman"/>
          <w:color w:val="333333"/>
          <w:sz w:val="28"/>
          <w:szCs w:val="28"/>
          <w:shd w:val="clear" w:color="auto" w:fill="FFFFFF"/>
        </w:rPr>
        <w:t>.</w:t>
      </w:r>
    </w:p>
    <w:p w14:paraId="0DF92B83" w14:textId="0F60FFD3" w:rsidR="00957922" w:rsidRPr="00957922" w:rsidRDefault="007E34E0"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w:t>
      </w:r>
      <w:r w:rsidR="00957922" w:rsidRPr="00957922">
        <w:rPr>
          <w:rFonts w:eastAsia="Times New Roman" w:cs="Times New Roman"/>
          <w:color w:val="333333"/>
          <w:sz w:val="28"/>
          <w:szCs w:val="28"/>
          <w:shd w:val="clear" w:color="auto" w:fill="FFFFFF"/>
        </w:rPr>
        <w:t xml:space="preserve"> Có 50% </w:t>
      </w:r>
      <w:r>
        <w:rPr>
          <w:rFonts w:eastAsia="Times New Roman" w:cs="Times New Roman"/>
          <w:color w:val="333333"/>
          <w:sz w:val="28"/>
          <w:szCs w:val="28"/>
          <w:shd w:val="clear" w:color="auto" w:fill="FFFFFF"/>
        </w:rPr>
        <w:t>trở lên cán bộ, giáo viên</w:t>
      </w:r>
      <w:r w:rsidR="00957922" w:rsidRPr="00957922">
        <w:rPr>
          <w:rFonts w:eastAsia="Times New Roman" w:cs="Times New Roman"/>
          <w:color w:val="333333"/>
          <w:sz w:val="28"/>
          <w:szCs w:val="28"/>
          <w:shd w:val="clear" w:color="auto" w:fill="FFFFFF"/>
        </w:rPr>
        <w:t xml:space="preserve"> đạt </w:t>
      </w:r>
      <w:r>
        <w:rPr>
          <w:rFonts w:eastAsia="Times New Roman" w:cs="Times New Roman"/>
          <w:color w:val="333333"/>
          <w:sz w:val="28"/>
          <w:szCs w:val="28"/>
          <w:shd w:val="clear" w:color="auto" w:fill="FFFFFF"/>
        </w:rPr>
        <w:t>tốt</w:t>
      </w:r>
      <w:r w:rsidR="00957922" w:rsidRPr="00957922">
        <w:rPr>
          <w:rFonts w:eastAsia="Times New Roman" w:cs="Times New Roman"/>
          <w:color w:val="333333"/>
          <w:sz w:val="28"/>
          <w:szCs w:val="28"/>
          <w:shd w:val="clear" w:color="auto" w:fill="FFFFFF"/>
        </w:rPr>
        <w:t xml:space="preserve"> theo chuẩn </w:t>
      </w:r>
      <w:r>
        <w:rPr>
          <w:rFonts w:eastAsia="Times New Roman" w:cs="Times New Roman"/>
          <w:color w:val="333333"/>
          <w:sz w:val="28"/>
          <w:szCs w:val="28"/>
          <w:shd w:val="clear" w:color="auto" w:fill="FFFFFF"/>
        </w:rPr>
        <w:t>nghề nghiệp</w:t>
      </w:r>
      <w:r w:rsidR="00957922" w:rsidRPr="00957922">
        <w:rPr>
          <w:rFonts w:eastAsia="Times New Roman" w:cs="Times New Roman"/>
          <w:color w:val="333333"/>
          <w:sz w:val="28"/>
          <w:szCs w:val="28"/>
          <w:shd w:val="clear" w:color="auto" w:fill="FFFFFF"/>
        </w:rPr>
        <w:t xml:space="preserve">; Có 100% </w:t>
      </w:r>
      <w:r>
        <w:rPr>
          <w:rFonts w:eastAsia="Times New Roman" w:cs="Times New Roman"/>
          <w:color w:val="333333"/>
          <w:sz w:val="28"/>
          <w:szCs w:val="28"/>
          <w:shd w:val="clear" w:color="auto" w:fill="FFFFFF"/>
        </w:rPr>
        <w:t>giáo viên, nhân viên</w:t>
      </w:r>
      <w:r w:rsidR="00957922" w:rsidRPr="00957922">
        <w:rPr>
          <w:rFonts w:eastAsia="Times New Roman" w:cs="Times New Roman"/>
          <w:color w:val="333333"/>
          <w:sz w:val="28"/>
          <w:szCs w:val="28"/>
          <w:shd w:val="clear" w:color="auto" w:fill="FFFFFF"/>
        </w:rPr>
        <w:t xml:space="preserve"> </w:t>
      </w:r>
      <w:r>
        <w:rPr>
          <w:rFonts w:eastAsia="Times New Roman" w:cs="Times New Roman"/>
          <w:color w:val="333333"/>
          <w:sz w:val="28"/>
          <w:szCs w:val="28"/>
          <w:shd w:val="clear" w:color="auto" w:fill="FFFFFF"/>
        </w:rPr>
        <w:t>hoàn thành tốt nhiệm vụ trở lên.</w:t>
      </w:r>
    </w:p>
    <w:p w14:paraId="2B06EF1F" w14:textId="7AE031D8" w:rsidR="00957922" w:rsidRPr="00957922" w:rsidRDefault="007E34E0"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w:t>
      </w:r>
      <w:r w:rsidR="00957922" w:rsidRPr="00957922">
        <w:rPr>
          <w:rFonts w:eastAsia="Times New Roman" w:cs="Times New Roman"/>
          <w:color w:val="333333"/>
          <w:sz w:val="28"/>
          <w:szCs w:val="28"/>
          <w:shd w:val="clear" w:color="auto" w:fill="FFFFFF"/>
        </w:rPr>
        <w:t xml:space="preserve"> Có 100% CBGVNV đạt  danh hiệu lao động tiên tiến</w:t>
      </w:r>
      <w:r>
        <w:rPr>
          <w:rFonts w:eastAsia="Times New Roman" w:cs="Times New Roman"/>
          <w:color w:val="333333"/>
          <w:sz w:val="28"/>
          <w:szCs w:val="28"/>
          <w:shd w:val="clear" w:color="auto" w:fill="FFFFFF"/>
        </w:rPr>
        <w:t xml:space="preserve"> cấp huyện, cấp trường.</w:t>
      </w:r>
    </w:p>
    <w:p w14:paraId="14E8FFB8" w14:textId="77777777" w:rsidR="007E34E0" w:rsidRPr="00957922" w:rsidRDefault="007E34E0" w:rsidP="007E34E0">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w:t>
      </w:r>
      <w:r w:rsidR="00957922" w:rsidRPr="00957922">
        <w:rPr>
          <w:rFonts w:eastAsia="Times New Roman" w:cs="Times New Roman"/>
          <w:color w:val="333333"/>
          <w:sz w:val="28"/>
          <w:szCs w:val="28"/>
          <w:shd w:val="clear" w:color="auto" w:fill="FFFFFF"/>
        </w:rPr>
        <w:t xml:space="preserve"> </w:t>
      </w:r>
      <w:r>
        <w:rPr>
          <w:rFonts w:eastAsia="Times New Roman" w:cs="Times New Roman"/>
          <w:color w:val="333333"/>
          <w:sz w:val="28"/>
          <w:szCs w:val="28"/>
          <w:shd w:val="clear" w:color="auto" w:fill="FFFFFF"/>
        </w:rPr>
        <w:t>15% CBGVNV</w:t>
      </w:r>
      <w:r w:rsidRPr="00957922">
        <w:rPr>
          <w:rFonts w:eastAsia="Times New Roman" w:cs="Times New Roman"/>
          <w:color w:val="333333"/>
          <w:sz w:val="28"/>
          <w:szCs w:val="28"/>
          <w:shd w:val="clear" w:color="auto" w:fill="FFFFFF"/>
        </w:rPr>
        <w:t xml:space="preserve"> đạt danh hiệu chiến sỹ thi đua cơ sở</w:t>
      </w:r>
      <w:r>
        <w:rPr>
          <w:rFonts w:eastAsia="Times New Roman" w:cs="Times New Roman"/>
          <w:color w:val="333333"/>
          <w:sz w:val="28"/>
          <w:szCs w:val="28"/>
          <w:shd w:val="clear" w:color="auto" w:fill="FFFFFF"/>
        </w:rPr>
        <w:t>.</w:t>
      </w:r>
    </w:p>
    <w:p w14:paraId="40026E70" w14:textId="6AB2FC96" w:rsidR="00957922" w:rsidRPr="00957922" w:rsidRDefault="007E34E0"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w:t>
      </w:r>
      <w:r w:rsidR="00957922" w:rsidRPr="00957922">
        <w:rPr>
          <w:rFonts w:eastAsia="Times New Roman" w:cs="Times New Roman"/>
          <w:color w:val="333333"/>
          <w:sz w:val="28"/>
          <w:szCs w:val="28"/>
          <w:shd w:val="clear" w:color="auto" w:fill="FFFFFF"/>
        </w:rPr>
        <w:t xml:space="preserve"> Tiếp cận tốt với các phương tiện, thiết bị dạy học tiên tiến.</w:t>
      </w:r>
    </w:p>
    <w:p w14:paraId="38539A8D" w14:textId="05BEE5BA" w:rsidR="00957922" w:rsidRPr="00957922" w:rsidRDefault="007E34E0"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w:t>
      </w:r>
      <w:r w:rsidR="00957922" w:rsidRPr="00957922">
        <w:rPr>
          <w:rFonts w:eastAsia="Times New Roman" w:cs="Times New Roman"/>
          <w:color w:val="333333"/>
          <w:sz w:val="28"/>
          <w:szCs w:val="28"/>
          <w:shd w:val="clear" w:color="auto" w:fill="FFFFFF"/>
        </w:rPr>
        <w:t xml:space="preserve"> Có </w:t>
      </w:r>
      <w:r>
        <w:rPr>
          <w:rFonts w:eastAsia="Times New Roman" w:cs="Times New Roman"/>
          <w:color w:val="333333"/>
          <w:sz w:val="28"/>
          <w:szCs w:val="28"/>
          <w:shd w:val="clear" w:color="auto" w:fill="FFFFFF"/>
        </w:rPr>
        <w:t>100</w:t>
      </w:r>
      <w:r w:rsidR="00957922" w:rsidRPr="00957922">
        <w:rPr>
          <w:rFonts w:eastAsia="Times New Roman" w:cs="Times New Roman"/>
          <w:color w:val="333333"/>
          <w:sz w:val="28"/>
          <w:szCs w:val="28"/>
          <w:shd w:val="clear" w:color="auto" w:fill="FFFFFF"/>
        </w:rPr>
        <w:t>% số tiết dạy hàng ngày sử dụng công nghệ thông tin.</w:t>
      </w:r>
    </w:p>
    <w:p w14:paraId="7A5CE138"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9F9F9"/>
          <w:lang w:val="pt-BR"/>
        </w:rPr>
        <w:t>c. Về cơ sở vật chất</w:t>
      </w:r>
    </w:p>
    <w:p w14:paraId="234A23B7" w14:textId="29EF09C1" w:rsidR="00957922" w:rsidRPr="00957922" w:rsidRDefault="008952FE"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9F9F9"/>
          <w:lang w:val="pt-BR"/>
        </w:rPr>
        <w:t>-</w:t>
      </w:r>
      <w:r w:rsidR="00957922" w:rsidRPr="00957922">
        <w:rPr>
          <w:rFonts w:eastAsia="Times New Roman" w:cs="Times New Roman"/>
          <w:color w:val="333333"/>
          <w:sz w:val="28"/>
          <w:szCs w:val="28"/>
          <w:shd w:val="clear" w:color="auto" w:fill="F9F9F9"/>
          <w:lang w:val="pt-BR"/>
        </w:rPr>
        <w:t xml:space="preserve"> Bổ sung , tu bổ các loại biểu bảng tuyên truyền</w:t>
      </w:r>
    </w:p>
    <w:p w14:paraId="6E48DCDF" w14:textId="5770E6A9" w:rsidR="00957922" w:rsidRPr="00957922" w:rsidRDefault="008952FE"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w:t>
      </w:r>
      <w:r w:rsidR="00957922" w:rsidRPr="00957922">
        <w:rPr>
          <w:rFonts w:eastAsia="Times New Roman" w:cs="Times New Roman"/>
          <w:color w:val="333333"/>
          <w:sz w:val="28"/>
          <w:szCs w:val="28"/>
          <w:shd w:val="clear" w:color="auto" w:fill="FFFFFF"/>
        </w:rPr>
        <w:t xml:space="preserve"> Tiếp tục củng cố và đẩy mạnh chất lượng giáo dục, tăng cường hệ thống cơ sở vật chất, tiếp tục xây dựng hoàn thiện cảnh quan khuôn viên các điểm l</w:t>
      </w:r>
      <w:r>
        <w:rPr>
          <w:rFonts w:eastAsia="Times New Roman" w:cs="Times New Roman"/>
          <w:color w:val="333333"/>
          <w:sz w:val="28"/>
          <w:szCs w:val="28"/>
          <w:shd w:val="clear" w:color="auto" w:fill="FFFFFF"/>
        </w:rPr>
        <w:t>ẻ</w:t>
      </w:r>
      <w:r w:rsidR="00957922" w:rsidRPr="00957922">
        <w:rPr>
          <w:rFonts w:eastAsia="Times New Roman" w:cs="Times New Roman"/>
          <w:color w:val="333333"/>
          <w:sz w:val="28"/>
          <w:szCs w:val="28"/>
          <w:shd w:val="clear" w:color="auto" w:fill="FFFFFF"/>
        </w:rPr>
        <w:t>.</w:t>
      </w:r>
    </w:p>
    <w:p w14:paraId="7C4E5C75" w14:textId="19DD1608" w:rsidR="00957922" w:rsidRPr="00957922" w:rsidRDefault="008952FE"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w:t>
      </w:r>
      <w:r w:rsidR="00957922" w:rsidRPr="00957922">
        <w:rPr>
          <w:rFonts w:eastAsia="Times New Roman" w:cs="Times New Roman"/>
          <w:color w:val="333333"/>
          <w:sz w:val="28"/>
          <w:szCs w:val="28"/>
          <w:shd w:val="clear" w:color="auto" w:fill="FFFFFF"/>
        </w:rPr>
        <w:t xml:space="preserve"> Phấn đấu duy trì đạt chuẩn quốc gia mức độ </w:t>
      </w:r>
      <w:r>
        <w:rPr>
          <w:rFonts w:eastAsia="Times New Roman" w:cs="Times New Roman"/>
          <w:color w:val="333333"/>
          <w:sz w:val="28"/>
          <w:szCs w:val="28"/>
          <w:shd w:val="clear" w:color="auto" w:fill="FFFFFF"/>
        </w:rPr>
        <w:t>1</w:t>
      </w:r>
      <w:r w:rsidR="00957922" w:rsidRPr="00957922">
        <w:rPr>
          <w:rFonts w:eastAsia="Times New Roman" w:cs="Times New Roman"/>
          <w:color w:val="333333"/>
          <w:sz w:val="28"/>
          <w:szCs w:val="28"/>
          <w:shd w:val="clear" w:color="auto" w:fill="FFFFFF"/>
        </w:rPr>
        <w:t xml:space="preserve"> và phát huy có hiệu quả trường đạt chuẩn quốc gia vào những năm tiếp theo</w:t>
      </w:r>
      <w:r>
        <w:rPr>
          <w:rFonts w:eastAsia="Times New Roman" w:cs="Times New Roman"/>
          <w:color w:val="333333"/>
          <w:sz w:val="28"/>
          <w:szCs w:val="28"/>
          <w:shd w:val="clear" w:color="auto" w:fill="FFFFFF"/>
        </w:rPr>
        <w:t>.</w:t>
      </w:r>
    </w:p>
    <w:p w14:paraId="653DE1AC" w14:textId="753C65F0" w:rsidR="00957922" w:rsidRPr="00957922" w:rsidRDefault="008952FE"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w:t>
      </w:r>
      <w:r w:rsidR="00957922" w:rsidRPr="00957922">
        <w:rPr>
          <w:rFonts w:eastAsia="Times New Roman" w:cs="Times New Roman"/>
          <w:color w:val="333333"/>
          <w:sz w:val="28"/>
          <w:szCs w:val="28"/>
          <w:shd w:val="clear" w:color="auto" w:fill="FFFFFF"/>
        </w:rPr>
        <w:t xml:space="preserve"> Hoàn thành hồ sơ quy hoạch nhà trường.</w:t>
      </w:r>
    </w:p>
    <w:p w14:paraId="1207765A" w14:textId="3CA8EBCD" w:rsidR="00957922" w:rsidRPr="00957922" w:rsidRDefault="008952FE"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w:t>
      </w:r>
      <w:r w:rsidR="00957922" w:rsidRPr="00957922">
        <w:rPr>
          <w:rFonts w:eastAsia="Times New Roman" w:cs="Times New Roman"/>
          <w:color w:val="333333"/>
          <w:sz w:val="28"/>
          <w:szCs w:val="28"/>
          <w:shd w:val="clear" w:color="auto" w:fill="FFFFFF"/>
        </w:rPr>
        <w:t xml:space="preserve"> Tuyên truyền, quảng bá thương hiệu nhà trường.</w:t>
      </w:r>
    </w:p>
    <w:p w14:paraId="43541FA1" w14:textId="1DF76D62" w:rsidR="00957922" w:rsidRPr="00957922" w:rsidRDefault="008952FE"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pacing w:val="-6"/>
          <w:sz w:val="28"/>
          <w:szCs w:val="28"/>
          <w:shd w:val="clear" w:color="auto" w:fill="FFFFFF"/>
        </w:rPr>
        <w:t>-</w:t>
      </w:r>
      <w:r w:rsidR="00957922" w:rsidRPr="00957922">
        <w:rPr>
          <w:rFonts w:eastAsia="Times New Roman" w:cs="Times New Roman"/>
          <w:color w:val="333333"/>
          <w:spacing w:val="-6"/>
          <w:sz w:val="28"/>
          <w:szCs w:val="28"/>
          <w:shd w:val="clear" w:color="auto" w:fill="FFFFFF"/>
        </w:rPr>
        <w:t xml:space="preserve"> Tổ chức tổng kết kinh nghiệm và xây dựng kế hoạch chiến lược 5 năm tiếp theo.</w:t>
      </w:r>
    </w:p>
    <w:p w14:paraId="0D4E4187" w14:textId="69F9A36E" w:rsidR="00957922" w:rsidRPr="00957922" w:rsidRDefault="00776D4A"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w:t>
      </w:r>
      <w:r w:rsidR="00957922" w:rsidRPr="00957922">
        <w:rPr>
          <w:rFonts w:eastAsia="Times New Roman" w:cs="Times New Roman"/>
          <w:color w:val="333333"/>
          <w:sz w:val="28"/>
          <w:szCs w:val="28"/>
          <w:shd w:val="clear" w:color="auto" w:fill="FFFFFF"/>
        </w:rPr>
        <w:t> </w:t>
      </w:r>
      <w:r w:rsidR="00957922" w:rsidRPr="00957922">
        <w:rPr>
          <w:rFonts w:eastAsia="Times New Roman" w:cs="Times New Roman"/>
          <w:b/>
          <w:bCs/>
          <w:color w:val="333333"/>
          <w:sz w:val="28"/>
          <w:szCs w:val="28"/>
          <w:shd w:val="clear" w:color="auto" w:fill="FFFFFF"/>
        </w:rPr>
        <w:t>Giai đoạn 3: Tầm nhìn đến năm 2030</w:t>
      </w:r>
    </w:p>
    <w:p w14:paraId="0E3489F3" w14:textId="1EAC79D5"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ml:space="preserve">Bổ sung hoàn thiện cơ sở vật chất các hạng mục: Nhà hiệu bộ, nhà lớp học, cổng trường tường </w:t>
      </w:r>
      <w:r w:rsidR="00776D4A">
        <w:rPr>
          <w:rFonts w:eastAsia="Times New Roman" w:cs="Times New Roman"/>
          <w:color w:val="333333"/>
          <w:sz w:val="28"/>
          <w:szCs w:val="28"/>
          <w:shd w:val="clear" w:color="auto" w:fill="FFFFFF"/>
        </w:rPr>
        <w:t>rào</w:t>
      </w:r>
      <w:r w:rsidRPr="00957922">
        <w:rPr>
          <w:rFonts w:eastAsia="Times New Roman" w:cs="Times New Roman"/>
          <w:color w:val="333333"/>
          <w:sz w:val="28"/>
          <w:szCs w:val="28"/>
          <w:shd w:val="clear" w:color="auto" w:fill="FFFFFF"/>
        </w:rPr>
        <w:t xml:space="preserve">, khu vận động giáo dục thể chất, vườn cổ tích </w:t>
      </w:r>
      <w:r w:rsidR="00776D4A">
        <w:rPr>
          <w:rFonts w:eastAsia="Times New Roman" w:cs="Times New Roman"/>
          <w:color w:val="333333"/>
          <w:sz w:val="28"/>
          <w:szCs w:val="28"/>
          <w:shd w:val="clear" w:color="auto" w:fill="FFFFFF"/>
        </w:rPr>
        <w:t xml:space="preserve">ở các cơ sở lẻ, </w:t>
      </w:r>
      <w:r w:rsidRPr="00957922">
        <w:rPr>
          <w:rFonts w:eastAsia="Times New Roman" w:cs="Times New Roman"/>
          <w:color w:val="333333"/>
          <w:sz w:val="28"/>
          <w:szCs w:val="28"/>
          <w:shd w:val="clear" w:color="auto" w:fill="FFFFFF"/>
        </w:rPr>
        <w:t>xây dựng trường</w:t>
      </w:r>
      <w:r w:rsidR="00776D4A">
        <w:rPr>
          <w:rFonts w:eastAsia="Times New Roman" w:cs="Times New Roman"/>
          <w:color w:val="333333"/>
          <w:sz w:val="28"/>
          <w:szCs w:val="28"/>
          <w:shd w:val="clear" w:color="auto" w:fill="FFFFFF"/>
        </w:rPr>
        <w:t xml:space="preserve"> </w:t>
      </w:r>
      <w:r w:rsidR="00776D4A">
        <w:rPr>
          <w:rFonts w:eastAsia="Times New Roman" w:cs="Times New Roman"/>
          <w:color w:val="333333"/>
          <w:spacing w:val="-6"/>
          <w:sz w:val="28"/>
          <w:szCs w:val="28"/>
          <w:shd w:val="clear" w:color="auto" w:fill="FFFFFF"/>
        </w:rPr>
        <w:t>chuẩn quốc gia mức độ 2</w:t>
      </w:r>
      <w:r w:rsidRPr="00957922">
        <w:rPr>
          <w:rFonts w:eastAsia="Times New Roman" w:cs="Times New Roman"/>
          <w:color w:val="333333"/>
          <w:spacing w:val="-6"/>
          <w:sz w:val="28"/>
          <w:szCs w:val="28"/>
          <w:shd w:val="clear" w:color="auto" w:fill="FFFFFF"/>
        </w:rPr>
        <w:t>.</w:t>
      </w:r>
    </w:p>
    <w:p w14:paraId="109CE1B5"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5.3.2. Chỉ đạo thực hiện</w:t>
      </w:r>
    </w:p>
    <w:p w14:paraId="6D8B9998"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b/>
          <w:bCs/>
          <w:i/>
          <w:iCs/>
          <w:color w:val="333333"/>
          <w:sz w:val="28"/>
          <w:szCs w:val="28"/>
          <w:shd w:val="clear" w:color="auto" w:fill="FFFFFF"/>
        </w:rPr>
        <w:t>- </w:t>
      </w:r>
      <w:r w:rsidRPr="00957922">
        <w:rPr>
          <w:rFonts w:eastAsia="Times New Roman" w:cs="Times New Roman"/>
          <w:color w:val="333333"/>
          <w:sz w:val="28"/>
          <w:szCs w:val="28"/>
          <w:shd w:val="clear" w:color="auto" w:fill="FFFFFF"/>
        </w:rPr>
        <w:t>Đối với Hiệu trưởng</w:t>
      </w:r>
    </w:p>
    <w:p w14:paraId="1F9048F1" w14:textId="5DFCD0BD"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ml:space="preserve">+ Hiệu trưởng xây dựng kế hoạch, lộ trình xây dựng duy trì trường đạt </w:t>
      </w:r>
      <w:r w:rsidR="00C8646F">
        <w:rPr>
          <w:rFonts w:eastAsia="Times New Roman" w:cs="Times New Roman"/>
          <w:color w:val="333333"/>
          <w:sz w:val="28"/>
          <w:szCs w:val="28"/>
          <w:shd w:val="clear" w:color="auto" w:fill="FFFFFF"/>
        </w:rPr>
        <w:t>c</w:t>
      </w:r>
      <w:r w:rsidRPr="00957922">
        <w:rPr>
          <w:rFonts w:eastAsia="Times New Roman" w:cs="Times New Roman"/>
          <w:color w:val="333333"/>
          <w:sz w:val="28"/>
          <w:szCs w:val="28"/>
          <w:shd w:val="clear" w:color="auto" w:fill="FFFFFF"/>
        </w:rPr>
        <w:t xml:space="preserve">huẩn </w:t>
      </w:r>
      <w:r w:rsidR="00C8646F">
        <w:rPr>
          <w:rFonts w:eastAsia="Times New Roman" w:cs="Times New Roman"/>
          <w:color w:val="333333"/>
          <w:sz w:val="28"/>
          <w:szCs w:val="28"/>
          <w:shd w:val="clear" w:color="auto" w:fill="FFFFFF"/>
        </w:rPr>
        <w:t>q</w:t>
      </w:r>
      <w:r w:rsidRPr="00957922">
        <w:rPr>
          <w:rFonts w:eastAsia="Times New Roman" w:cs="Times New Roman"/>
          <w:color w:val="333333"/>
          <w:sz w:val="28"/>
          <w:szCs w:val="28"/>
          <w:shd w:val="clear" w:color="auto" w:fill="FFFFFF"/>
        </w:rPr>
        <w:t xml:space="preserve">uốc gia mức độ 1. Phấn đấu đạt chuẩn </w:t>
      </w:r>
      <w:r w:rsidR="00C8646F">
        <w:rPr>
          <w:rFonts w:eastAsia="Times New Roman" w:cs="Times New Roman"/>
          <w:color w:val="333333"/>
          <w:sz w:val="28"/>
          <w:szCs w:val="28"/>
          <w:shd w:val="clear" w:color="auto" w:fill="FFFFFF"/>
        </w:rPr>
        <w:t>q</w:t>
      </w:r>
      <w:r w:rsidRPr="00957922">
        <w:rPr>
          <w:rFonts w:eastAsia="Times New Roman" w:cs="Times New Roman"/>
          <w:color w:val="333333"/>
          <w:sz w:val="28"/>
          <w:szCs w:val="28"/>
          <w:shd w:val="clear" w:color="auto" w:fill="FFFFFF"/>
        </w:rPr>
        <w:t>uốc gia mức độ 2.</w:t>
      </w:r>
    </w:p>
    <w:p w14:paraId="7D4B0E9A"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Thực hiện rà soát cơ sở vật chất lên kế hoạch dự trù, cải tạo mua sắm trang thiết bị, đồ dùng đồ chơi theo quy định.</w:t>
      </w:r>
    </w:p>
    <w:p w14:paraId="437C2DF8"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Tham mưu lãnh đạo các cấp về phê duyệt chủ trương và kinh phí xây </w:t>
      </w:r>
      <w:r w:rsidRPr="00957922">
        <w:rPr>
          <w:rFonts w:eastAsia="Times New Roman" w:cs="Times New Roman"/>
          <w:color w:val="333333"/>
          <w:spacing w:val="-6"/>
          <w:sz w:val="28"/>
          <w:szCs w:val="28"/>
          <w:shd w:val="clear" w:color="auto" w:fill="FFFFFF"/>
        </w:rPr>
        <w:t>dựng những hạng mục cơ sở vật chất theo quy định và bổ sung nhân sự cho trường.</w:t>
      </w:r>
    </w:p>
    <w:p w14:paraId="0DFC5F09"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Tổ chức triển khai thực hiện kế hoạch chiến lược tới từng cán bộ giáo viên, nhân viên nhà trường. Thành lập Ban kiểm tra và đánh giá thực hiện kế hoạch trong từng năm học.</w:t>
      </w:r>
    </w:p>
    <w:p w14:paraId="25D68AE0"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 </w:t>
      </w:r>
      <w:r w:rsidRPr="00957922">
        <w:rPr>
          <w:rFonts w:eastAsia="Times New Roman" w:cs="Times New Roman"/>
          <w:color w:val="333333"/>
          <w:sz w:val="28"/>
          <w:szCs w:val="28"/>
          <w:shd w:val="clear" w:color="auto" w:fill="FFFFFF"/>
        </w:rPr>
        <w:t>Đối với Phó hiệu trưởng</w:t>
      </w:r>
    </w:p>
    <w:p w14:paraId="329A8C77"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Theo nhiệm vụ được phân công, giúp Hiệu trưởng tổ chức triển khai từng phần việc cụ thể, đồng thời kiểm tra và đánh giá việc thực hiện kế hoạch, đề xuất những giải pháp để thực hiện. Báo cáo kết quả thực hiện kế hoạch theo từng học kỳ, năm học.</w:t>
      </w:r>
    </w:p>
    <w:p w14:paraId="6E0B89F1"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Đối với tổ trưởng chuyên môn</w:t>
      </w:r>
    </w:p>
    <w:p w14:paraId="4BB7E527" w14:textId="39F3A669"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9F9F9"/>
        </w:rPr>
        <w:t xml:space="preserve">+  Phối hợp với </w:t>
      </w:r>
      <w:r w:rsidR="00C8646F">
        <w:rPr>
          <w:rFonts w:eastAsia="Times New Roman" w:cs="Times New Roman"/>
          <w:color w:val="333333"/>
          <w:sz w:val="28"/>
          <w:szCs w:val="28"/>
          <w:shd w:val="clear" w:color="auto" w:fill="F9F9F9"/>
        </w:rPr>
        <w:t>c</w:t>
      </w:r>
      <w:r w:rsidRPr="00957922">
        <w:rPr>
          <w:rFonts w:eastAsia="Times New Roman" w:cs="Times New Roman"/>
          <w:color w:val="333333"/>
          <w:sz w:val="28"/>
          <w:szCs w:val="28"/>
          <w:shd w:val="clear" w:color="auto" w:fill="F9F9F9"/>
        </w:rPr>
        <w:t>huyên môn trường trong việc triển khai các giải pháp đổi mới, cụ thể hóa việc ứng dụng các phương pháp dạy học tiên tiến, kế hoạch nâng cao chất lượng dạy học của nhà trường.</w:t>
      </w:r>
    </w:p>
    <w:p w14:paraId="68DED3B8"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9F9F9"/>
        </w:rPr>
        <w:t>+  Tham mưu cho Hiệu trưởng trong việc đào tạo, bồi dưỡng đội ngũ ngang tầm với yêu cầu nhiệm vụ trong tình hình mới.</w:t>
      </w:r>
    </w:p>
    <w:p w14:paraId="476D2FC8"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9F9F9"/>
        </w:rPr>
        <w:t>+ Phối hợp với các đoàn thể trong trường tham mưu cho BGH tổ chức triển khai nhiệm vụ hàng năm đạt kết quả năm sau cao hơn năm trước.</w:t>
      </w:r>
    </w:p>
    <w:p w14:paraId="42CEE1C0"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Đối với giáo viên, nhân viên</w:t>
      </w:r>
    </w:p>
    <w:p w14:paraId="15B75147"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Căn cứ kế hoạch chiến lược, kế hoạch năm học của nhà trường để xây dựng kế hoạch công tác cá nhân theo từng năm học. Báo cáo kết quả thực hiện kế hoạch theo từng học kỳ, năm học. Đề xuất các giải pháp để thực hiện kế hoạch.</w:t>
      </w:r>
    </w:p>
    <w:p w14:paraId="34B5D20E"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Đối với trẻ</w:t>
      </w:r>
    </w:p>
    <w:p w14:paraId="3E4844F1"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Đi học chuyên cần, đúng giờ; trang phục sạch sẽ, gọn gàng, phù hợp lứa tuổi, thời tiết, thuận tiện khi tham gia các hoạt động.</w:t>
      </w:r>
    </w:p>
    <w:p w14:paraId="7589B3EE"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Ngoan ngoãn, biết vâng lời người lớn, có thói quen chào hỏi, cảm ơn, xin lỗi, xin phép phù hợp, không nói tục, chửi bậy. Mạnh dạn, tự tin bày tỏ ý kiến của mình với cô giáo, bạn bè và những người xung quanh. Tham gia tích cực các hoạt động của nhóm/lớp và nhà trường tổ chức.</w:t>
      </w:r>
    </w:p>
    <w:p w14:paraId="3EC89E42"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Không ngừng học tập, tích cực tham gia hoạt động để có kiến thức, kỹ năng cần thiết để làm tiền đề khi vào lớp 1.</w:t>
      </w:r>
    </w:p>
    <w:p w14:paraId="316C19ED" w14:textId="491B5AF2"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Ban đại diện cha mẹ trẻ</w:t>
      </w:r>
    </w:p>
    <w:p w14:paraId="1B2B6BAC"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Tăng cường giáo dục gia đình, phối kết hợp chặt chẽ với nhà trường và các lực lượng giáo dục khác trong việc giáo dục con em.</w:t>
      </w:r>
    </w:p>
    <w:p w14:paraId="6BCE5F67" w14:textId="031B7DB9"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ml:space="preserve">+ Hổ trợ tài chính, nhân lực, vật lực, cùng với nhà trường tuyên truyền, vận động các bậc phụ huynh, các tổ chức xã hội, các nhà hảo tâm góp phần thực hiện mục tiêu của </w:t>
      </w:r>
      <w:r w:rsidR="00C8646F">
        <w:rPr>
          <w:rFonts w:eastAsia="Times New Roman" w:cs="Times New Roman"/>
          <w:color w:val="333333"/>
          <w:sz w:val="28"/>
          <w:szCs w:val="28"/>
          <w:shd w:val="clear" w:color="auto" w:fill="FFFFFF"/>
        </w:rPr>
        <w:t>k</w:t>
      </w:r>
      <w:r w:rsidRPr="00957922">
        <w:rPr>
          <w:rFonts w:eastAsia="Times New Roman" w:cs="Times New Roman"/>
          <w:color w:val="333333"/>
          <w:sz w:val="28"/>
          <w:szCs w:val="28"/>
          <w:shd w:val="clear" w:color="auto" w:fill="FFFFFF"/>
        </w:rPr>
        <w:t>ế hoạch chiến lược.</w:t>
      </w:r>
    </w:p>
    <w:p w14:paraId="672EDBEA" w14:textId="731E67B4"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Tăng cường giáo dục gia đình, vận động phụ huynh quan tâm đúng mức đối với con em.</w:t>
      </w:r>
    </w:p>
    <w:p w14:paraId="0BB7969F"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Các tổ chức đoàn thể trong nhà trường</w:t>
      </w:r>
    </w:p>
    <w:p w14:paraId="1D1A19D8" w14:textId="1640E4B1"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ml:space="preserve">+ Xây dựng kế hoạch thực hiện của đoàn thể mình trong việc tham gia thực hiện </w:t>
      </w:r>
      <w:r w:rsidR="00C8646F">
        <w:rPr>
          <w:rFonts w:eastAsia="Times New Roman" w:cs="Times New Roman"/>
          <w:color w:val="333333"/>
          <w:sz w:val="28"/>
          <w:szCs w:val="28"/>
          <w:shd w:val="clear" w:color="auto" w:fill="FFFFFF"/>
        </w:rPr>
        <w:t>k</w:t>
      </w:r>
      <w:r w:rsidRPr="00957922">
        <w:rPr>
          <w:rFonts w:eastAsia="Times New Roman" w:cs="Times New Roman"/>
          <w:color w:val="333333"/>
          <w:sz w:val="28"/>
          <w:szCs w:val="28"/>
          <w:shd w:val="clear" w:color="auto" w:fill="FFFFFF"/>
        </w:rPr>
        <w:t>ế hoạch chiến lược phát triển của nhà trường.</w:t>
      </w:r>
    </w:p>
    <w:p w14:paraId="0D5E4345" w14:textId="321F974F"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w:t>
      </w:r>
      <w:r w:rsidR="00C8646F">
        <w:rPr>
          <w:rFonts w:eastAsia="Times New Roman" w:cs="Times New Roman"/>
          <w:color w:val="333333"/>
          <w:sz w:val="28"/>
          <w:szCs w:val="28"/>
          <w:shd w:val="clear" w:color="auto" w:fill="FFFFFF"/>
        </w:rPr>
        <w:t xml:space="preserve">+ </w:t>
      </w:r>
      <w:r w:rsidRPr="00957922">
        <w:rPr>
          <w:rFonts w:eastAsia="Times New Roman" w:cs="Times New Roman"/>
          <w:color w:val="333333"/>
          <w:sz w:val="28"/>
          <w:szCs w:val="28"/>
          <w:shd w:val="clear" w:color="auto" w:fill="FFFFFF"/>
        </w:rPr>
        <w:t>Tuyên truyền, vận động các thành viên của đoàn thể, tổ chức mình thực hiện tốt các nhiệm vụ được giao, góp ý với nhà trường để điều chỉnh, bổ sung các giải pháp phù hợp nhằm thực hiện tốt Kế hoạch phát triển nhà trường.</w:t>
      </w:r>
    </w:p>
    <w:p w14:paraId="7408258D" w14:textId="10368989" w:rsidR="00957922" w:rsidRPr="00957922" w:rsidRDefault="00957922" w:rsidP="0099028D">
      <w:pPr>
        <w:shd w:val="clear" w:color="auto" w:fill="FFFFFF"/>
        <w:spacing w:after="60" w:line="240" w:lineRule="auto"/>
        <w:ind w:firstLine="567"/>
        <w:jc w:val="center"/>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 xml:space="preserve">PHẦN </w:t>
      </w:r>
      <w:r w:rsidR="0099028D">
        <w:rPr>
          <w:rFonts w:eastAsia="Times New Roman" w:cs="Times New Roman"/>
          <w:b/>
          <w:bCs/>
          <w:color w:val="333333"/>
          <w:sz w:val="28"/>
          <w:szCs w:val="28"/>
          <w:shd w:val="clear" w:color="auto" w:fill="FFFFFF"/>
        </w:rPr>
        <w:t>III</w:t>
      </w:r>
      <w:r w:rsidRPr="00957922">
        <w:rPr>
          <w:rFonts w:eastAsia="Times New Roman" w:cs="Times New Roman"/>
          <w:b/>
          <w:bCs/>
          <w:color w:val="333333"/>
          <w:sz w:val="28"/>
          <w:szCs w:val="28"/>
          <w:shd w:val="clear" w:color="auto" w:fill="FFFFFF"/>
        </w:rPr>
        <w:t>: KẾT LUẬN</w:t>
      </w:r>
    </w:p>
    <w:p w14:paraId="77957B0B" w14:textId="4E22AA26"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ml:space="preserve">Để thực hiện tốt </w:t>
      </w:r>
      <w:r w:rsidR="0099028D">
        <w:rPr>
          <w:rFonts w:eastAsia="Times New Roman" w:cs="Times New Roman"/>
          <w:color w:val="333333"/>
          <w:sz w:val="28"/>
          <w:szCs w:val="28"/>
          <w:shd w:val="clear" w:color="auto" w:fill="FFFFFF"/>
        </w:rPr>
        <w:t>chiến lược</w:t>
      </w:r>
      <w:r w:rsidRPr="00957922">
        <w:rPr>
          <w:rFonts w:eastAsia="Times New Roman" w:cs="Times New Roman"/>
          <w:color w:val="333333"/>
          <w:sz w:val="28"/>
          <w:szCs w:val="28"/>
          <w:shd w:val="clear" w:color="auto" w:fill="FFFFFF"/>
        </w:rPr>
        <w:t xml:space="preserve"> phát triển nhà trường</w:t>
      </w:r>
      <w:r w:rsidR="0099028D">
        <w:rPr>
          <w:rFonts w:eastAsia="Times New Roman" w:cs="Times New Roman"/>
          <w:color w:val="333333"/>
          <w:sz w:val="28"/>
          <w:szCs w:val="28"/>
          <w:shd w:val="clear" w:color="auto" w:fill="FFFFFF"/>
        </w:rPr>
        <w:t>,</w:t>
      </w:r>
      <w:r w:rsidRPr="00957922">
        <w:rPr>
          <w:rFonts w:eastAsia="Times New Roman" w:cs="Times New Roman"/>
          <w:color w:val="333333"/>
          <w:sz w:val="28"/>
          <w:szCs w:val="28"/>
          <w:shd w:val="clear" w:color="auto" w:fill="FFFFFF"/>
        </w:rPr>
        <w:t xml:space="preserve"> việc đầu tiên là phải xây dựng được khối đoàn kết nội bộ</w:t>
      </w:r>
      <w:r w:rsidR="0099028D">
        <w:rPr>
          <w:rFonts w:eastAsia="Times New Roman" w:cs="Times New Roman"/>
          <w:color w:val="333333"/>
          <w:sz w:val="28"/>
          <w:szCs w:val="28"/>
          <w:shd w:val="clear" w:color="auto" w:fill="FFFFFF"/>
        </w:rPr>
        <w:t>,</w:t>
      </w:r>
      <w:r w:rsidRPr="00957922">
        <w:rPr>
          <w:rFonts w:eastAsia="Times New Roman" w:cs="Times New Roman"/>
          <w:color w:val="333333"/>
          <w:sz w:val="28"/>
          <w:szCs w:val="28"/>
          <w:shd w:val="clear" w:color="auto" w:fill="FFFFFF"/>
        </w:rPr>
        <w:t xml:space="preserve"> đây là một trong những vấn đề cực kỳ quan trọng quyết định đến sự thành công của trường. Tiếp đến là triển khai các kế hoạch một cách khoa học và thường xuyên kiểm tra và điều chỉnh kế hoạch.</w:t>
      </w:r>
    </w:p>
    <w:p w14:paraId="3C9E59B2" w14:textId="514817C5"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ml:space="preserve">Xây dựng kế hoạch chiến lược phát triển </w:t>
      </w:r>
      <w:r w:rsidR="0099028D">
        <w:rPr>
          <w:rFonts w:eastAsia="Times New Roman" w:cs="Times New Roman"/>
          <w:color w:val="333333"/>
          <w:sz w:val="28"/>
          <w:szCs w:val="28"/>
          <w:shd w:val="clear" w:color="auto" w:fill="FFFFFF"/>
        </w:rPr>
        <w:t>nhà trường</w:t>
      </w:r>
      <w:r w:rsidRPr="00957922">
        <w:rPr>
          <w:rFonts w:eastAsia="Times New Roman" w:cs="Times New Roman"/>
          <w:color w:val="333333"/>
          <w:sz w:val="28"/>
          <w:szCs w:val="28"/>
          <w:shd w:val="clear" w:color="auto" w:fill="FFFFFF"/>
        </w:rPr>
        <w:t xml:space="preserve"> giai đoạn 20</w:t>
      </w:r>
      <w:r w:rsidR="0099028D">
        <w:rPr>
          <w:rFonts w:eastAsia="Times New Roman" w:cs="Times New Roman"/>
          <w:color w:val="333333"/>
          <w:sz w:val="28"/>
          <w:szCs w:val="28"/>
          <w:shd w:val="clear" w:color="auto" w:fill="FFFFFF"/>
        </w:rPr>
        <w:t>21</w:t>
      </w:r>
      <w:r w:rsidRPr="00957922">
        <w:rPr>
          <w:rFonts w:eastAsia="Times New Roman" w:cs="Times New Roman"/>
          <w:color w:val="333333"/>
          <w:sz w:val="28"/>
          <w:szCs w:val="28"/>
          <w:shd w:val="clear" w:color="auto" w:fill="FFFFFF"/>
        </w:rPr>
        <w:t>-2025 tầm nhìn đến năm 2030  là tâm huyết và trí tuệ của tập thể nhằm phấn đấu xây dựng và phát triển nhà trường ngày càng tốt hơn, tạo niềm tin cho phụ huynh, nhân dân toàn xã hội. Chiến lược phát triển nhà trường giai đoạn 202</w:t>
      </w:r>
      <w:r w:rsidR="0099028D">
        <w:rPr>
          <w:rFonts w:eastAsia="Times New Roman" w:cs="Times New Roman"/>
          <w:color w:val="333333"/>
          <w:sz w:val="28"/>
          <w:szCs w:val="28"/>
          <w:shd w:val="clear" w:color="auto" w:fill="FFFFFF"/>
        </w:rPr>
        <w:t>1</w:t>
      </w:r>
      <w:r w:rsidRPr="00957922">
        <w:rPr>
          <w:rFonts w:eastAsia="Times New Roman" w:cs="Times New Roman"/>
          <w:color w:val="333333"/>
          <w:sz w:val="28"/>
          <w:szCs w:val="28"/>
          <w:shd w:val="clear" w:color="auto" w:fill="FFFFFF"/>
        </w:rPr>
        <w:t>-2025 tầm nhìn đến năm 2030 là văn bản định hướng cho sự phát triển nhà trường, trên cơ sở đó từng tổ chức và mỗi cá nhân nghiên cứu để điều chỉnh kế hoạch của mình cho phù hợp với sự phát triển chung nhà trường.</w:t>
      </w:r>
    </w:p>
    <w:p w14:paraId="21E3CF84" w14:textId="1F401CAC" w:rsidR="00957922" w:rsidRPr="00957922" w:rsidRDefault="00957922" w:rsidP="00957922">
      <w:pPr>
        <w:shd w:val="clear" w:color="auto" w:fill="FFFFFF"/>
        <w:spacing w:after="60" w:line="240" w:lineRule="auto"/>
        <w:ind w:firstLine="567"/>
        <w:jc w:val="center"/>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 xml:space="preserve">PHẦN </w:t>
      </w:r>
      <w:r w:rsidR="001C0F5E">
        <w:rPr>
          <w:rFonts w:eastAsia="Times New Roman" w:cs="Times New Roman"/>
          <w:b/>
          <w:bCs/>
          <w:color w:val="333333"/>
          <w:sz w:val="28"/>
          <w:szCs w:val="28"/>
          <w:shd w:val="clear" w:color="auto" w:fill="FFFFFF"/>
        </w:rPr>
        <w:t>IV</w:t>
      </w:r>
      <w:r w:rsidRPr="00957922">
        <w:rPr>
          <w:rFonts w:eastAsia="Times New Roman" w:cs="Times New Roman"/>
          <w:b/>
          <w:bCs/>
          <w:color w:val="333333"/>
          <w:sz w:val="28"/>
          <w:szCs w:val="28"/>
          <w:shd w:val="clear" w:color="auto" w:fill="FFFFFF"/>
        </w:rPr>
        <w:t>: ĐỀ XUẤT</w:t>
      </w:r>
    </w:p>
    <w:p w14:paraId="3B9CCA3A" w14:textId="6639CF24"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 xml:space="preserve">1. Đối với UBND </w:t>
      </w:r>
      <w:r w:rsidR="00B204F0">
        <w:rPr>
          <w:rFonts w:eastAsia="Times New Roman" w:cs="Times New Roman"/>
          <w:b/>
          <w:bCs/>
          <w:color w:val="333333"/>
          <w:sz w:val="28"/>
          <w:szCs w:val="28"/>
          <w:shd w:val="clear" w:color="auto" w:fill="FFFFFF"/>
        </w:rPr>
        <w:t>huyện Núi Thành</w:t>
      </w:r>
    </w:p>
    <w:p w14:paraId="0906F3A8" w14:textId="59DFFC15"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ml:space="preserve">Hỗ trợ về cơ chế chính sách tài chính để </w:t>
      </w:r>
      <w:r w:rsidR="00B204F0">
        <w:rPr>
          <w:rFonts w:eastAsia="Times New Roman" w:cs="Times New Roman"/>
          <w:color w:val="333333"/>
          <w:sz w:val="28"/>
          <w:szCs w:val="28"/>
          <w:shd w:val="clear" w:color="auto" w:fill="FFFFFF"/>
        </w:rPr>
        <w:t>t</w:t>
      </w:r>
      <w:r w:rsidRPr="00957922">
        <w:rPr>
          <w:rFonts w:eastAsia="Times New Roman" w:cs="Times New Roman"/>
          <w:color w:val="333333"/>
          <w:sz w:val="28"/>
          <w:szCs w:val="28"/>
          <w:shd w:val="clear" w:color="auto" w:fill="FFFFFF"/>
        </w:rPr>
        <w:t xml:space="preserve">rường </w:t>
      </w:r>
      <w:r w:rsidR="00B204F0">
        <w:rPr>
          <w:rFonts w:eastAsia="Times New Roman" w:cs="Times New Roman"/>
          <w:color w:val="333333"/>
          <w:sz w:val="28"/>
          <w:szCs w:val="28"/>
          <w:shd w:val="clear" w:color="auto" w:fill="FFFFFF"/>
        </w:rPr>
        <w:t>MG Vành Khuyên</w:t>
      </w:r>
      <w:r w:rsidRPr="00957922">
        <w:rPr>
          <w:rFonts w:eastAsia="Times New Roman" w:cs="Times New Roman"/>
          <w:color w:val="333333"/>
          <w:sz w:val="28"/>
          <w:szCs w:val="28"/>
          <w:shd w:val="clear" w:color="auto" w:fill="FFFFFF"/>
        </w:rPr>
        <w:t xml:space="preserve"> thực hiện các mục tiêu chiến lược đề ra.</w:t>
      </w:r>
    </w:p>
    <w:p w14:paraId="6ABE2CAD" w14:textId="136F6DDC"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xml:space="preserve">Có </w:t>
      </w:r>
      <w:r w:rsidR="00B204F0">
        <w:rPr>
          <w:rFonts w:eastAsia="Times New Roman" w:cs="Times New Roman"/>
          <w:color w:val="333333"/>
          <w:sz w:val="28"/>
          <w:szCs w:val="28"/>
          <w:shd w:val="clear" w:color="auto" w:fill="FFFFFF"/>
        </w:rPr>
        <w:t>chế độ chính sách phù hợp cho</w:t>
      </w:r>
      <w:r w:rsidRPr="00957922">
        <w:rPr>
          <w:rFonts w:eastAsia="Times New Roman" w:cs="Times New Roman"/>
          <w:color w:val="333333"/>
          <w:sz w:val="28"/>
          <w:szCs w:val="28"/>
          <w:shd w:val="clear" w:color="auto" w:fill="FFFFFF"/>
        </w:rPr>
        <w:t xml:space="preserve"> nhân viên </w:t>
      </w:r>
      <w:r w:rsidR="00B204F0">
        <w:rPr>
          <w:rFonts w:eastAsia="Times New Roman" w:cs="Times New Roman"/>
          <w:color w:val="333333"/>
          <w:sz w:val="28"/>
          <w:szCs w:val="28"/>
          <w:shd w:val="clear" w:color="auto" w:fill="FFFFFF"/>
        </w:rPr>
        <w:t>cấp</w:t>
      </w:r>
      <w:r w:rsidRPr="00957922">
        <w:rPr>
          <w:rFonts w:eastAsia="Times New Roman" w:cs="Times New Roman"/>
          <w:color w:val="333333"/>
          <w:sz w:val="28"/>
          <w:szCs w:val="28"/>
          <w:shd w:val="clear" w:color="auto" w:fill="FFFFFF"/>
        </w:rPr>
        <w:t xml:space="preserve"> dưỡng </w:t>
      </w:r>
      <w:r w:rsidR="00B204F0">
        <w:rPr>
          <w:rFonts w:eastAsia="Times New Roman" w:cs="Times New Roman"/>
          <w:color w:val="333333"/>
          <w:sz w:val="28"/>
          <w:szCs w:val="28"/>
          <w:shd w:val="clear" w:color="auto" w:fill="FFFFFF"/>
        </w:rPr>
        <w:t xml:space="preserve">để họ </w:t>
      </w:r>
      <w:r w:rsidRPr="00957922">
        <w:rPr>
          <w:rFonts w:eastAsia="Times New Roman" w:cs="Times New Roman"/>
          <w:color w:val="333333"/>
          <w:sz w:val="28"/>
          <w:szCs w:val="28"/>
          <w:shd w:val="clear" w:color="auto" w:fill="FFFFFF"/>
        </w:rPr>
        <w:t>yên tâm công tác và gắn bó lâu dài với nhà trường.</w:t>
      </w:r>
    </w:p>
    <w:p w14:paraId="1CC4CEFA"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2. Đối với Phòng GDĐT</w:t>
      </w:r>
    </w:p>
    <w:p w14:paraId="45451666" w14:textId="3F1D01B2"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w:t>
      </w:r>
      <w:r w:rsidR="00B204F0">
        <w:rPr>
          <w:rFonts w:eastAsia="Times New Roman" w:cs="Times New Roman"/>
          <w:color w:val="333333"/>
          <w:sz w:val="28"/>
          <w:szCs w:val="28"/>
          <w:shd w:val="clear" w:color="auto" w:fill="FFFFFF"/>
        </w:rPr>
        <w:t xml:space="preserve">- </w:t>
      </w:r>
      <w:r w:rsidRPr="00957922">
        <w:rPr>
          <w:rFonts w:eastAsia="Times New Roman" w:cs="Times New Roman"/>
          <w:color w:val="333333"/>
          <w:sz w:val="28"/>
          <w:szCs w:val="28"/>
          <w:shd w:val="clear" w:color="auto" w:fill="FFFFFF"/>
        </w:rPr>
        <w:t xml:space="preserve">Phê duyệt </w:t>
      </w:r>
      <w:r w:rsidR="00B204F0">
        <w:rPr>
          <w:rFonts w:eastAsia="Times New Roman" w:cs="Times New Roman"/>
          <w:color w:val="333333"/>
          <w:sz w:val="28"/>
          <w:szCs w:val="28"/>
          <w:shd w:val="clear" w:color="auto" w:fill="FFFFFF"/>
        </w:rPr>
        <w:t>k</w:t>
      </w:r>
      <w:r w:rsidRPr="00957922">
        <w:rPr>
          <w:rFonts w:eastAsia="Times New Roman" w:cs="Times New Roman"/>
          <w:color w:val="333333"/>
          <w:sz w:val="28"/>
          <w:szCs w:val="28"/>
          <w:shd w:val="clear" w:color="auto" w:fill="FFFFFF"/>
        </w:rPr>
        <w:t xml:space="preserve">ế hoạch chiến lược </w:t>
      </w:r>
      <w:r w:rsidR="00B204F0">
        <w:rPr>
          <w:rFonts w:eastAsia="Times New Roman" w:cs="Times New Roman"/>
          <w:color w:val="333333"/>
          <w:sz w:val="28"/>
          <w:szCs w:val="28"/>
          <w:shd w:val="clear" w:color="auto" w:fill="FFFFFF"/>
        </w:rPr>
        <w:t xml:space="preserve">phát triển </w:t>
      </w:r>
      <w:r w:rsidRPr="00957922">
        <w:rPr>
          <w:rFonts w:eastAsia="Times New Roman" w:cs="Times New Roman"/>
          <w:color w:val="333333"/>
          <w:sz w:val="28"/>
          <w:szCs w:val="28"/>
          <w:shd w:val="clear" w:color="auto" w:fill="FFFFFF"/>
        </w:rPr>
        <w:t>và hỗ trợ cho trường trong thực hiện nội dung theo đúng kế hoạch các hoạt động hoạt động nhà trường phù hợp với chiến lược phát triển.</w:t>
      </w:r>
    </w:p>
    <w:p w14:paraId="06792F22" w14:textId="0C5E637D" w:rsidR="00957922" w:rsidRPr="00957922" w:rsidRDefault="00B204F0" w:rsidP="00957922">
      <w:pPr>
        <w:shd w:val="clear" w:color="auto" w:fill="FFFFFF"/>
        <w:spacing w:after="60" w:line="240" w:lineRule="auto"/>
        <w:ind w:firstLine="567"/>
        <w:jc w:val="both"/>
        <w:rPr>
          <w:rFonts w:ascii="Roboto" w:eastAsia="Times New Roman" w:hAnsi="Roboto" w:cs="Times New Roman"/>
          <w:color w:val="333333"/>
          <w:sz w:val="20"/>
          <w:szCs w:val="20"/>
        </w:rPr>
      </w:pPr>
      <w:r>
        <w:rPr>
          <w:rFonts w:eastAsia="Times New Roman" w:cs="Times New Roman"/>
          <w:color w:val="333333"/>
          <w:sz w:val="28"/>
          <w:szCs w:val="28"/>
          <w:shd w:val="clear" w:color="auto" w:fill="FFFFFF"/>
        </w:rPr>
        <w:t xml:space="preserve">- </w:t>
      </w:r>
      <w:r w:rsidR="00957922" w:rsidRPr="00957922">
        <w:rPr>
          <w:rFonts w:eastAsia="Times New Roman" w:cs="Times New Roman"/>
          <w:color w:val="333333"/>
          <w:sz w:val="28"/>
          <w:szCs w:val="28"/>
          <w:shd w:val="clear" w:color="auto" w:fill="FFFFFF"/>
        </w:rPr>
        <w:t>Hỗ trợ, hướng dẫn về cơ chế chính sách, tài chính và nhân lực để thực hiện các mục tiêu của kế hoạch chiến lược.</w:t>
      </w:r>
    </w:p>
    <w:p w14:paraId="7211EA4A"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b/>
          <w:bCs/>
          <w:color w:val="333333"/>
          <w:sz w:val="28"/>
          <w:szCs w:val="28"/>
          <w:shd w:val="clear" w:color="auto" w:fill="FFFFFF"/>
        </w:rPr>
        <w:t>3. Đối với địa phương</w:t>
      </w:r>
    </w:p>
    <w:p w14:paraId="345608E7"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Có kế hoạch đầu tư xây dựng các hạng mục cần thiết cho nhà trường.</w:t>
      </w:r>
    </w:p>
    <w:p w14:paraId="63A04EAC" w14:textId="77777777" w:rsidR="00957922" w:rsidRPr="00957922" w:rsidRDefault="00957922" w:rsidP="00957922">
      <w:pPr>
        <w:shd w:val="clear" w:color="auto" w:fill="FFFFFF"/>
        <w:spacing w:after="60" w:line="240" w:lineRule="auto"/>
        <w:ind w:firstLine="567"/>
        <w:jc w:val="both"/>
        <w:rPr>
          <w:rFonts w:ascii="Roboto" w:eastAsia="Times New Roman" w:hAnsi="Roboto" w:cs="Times New Roman"/>
          <w:color w:val="333333"/>
          <w:sz w:val="20"/>
          <w:szCs w:val="20"/>
        </w:rPr>
      </w:pPr>
      <w:r w:rsidRPr="00957922">
        <w:rPr>
          <w:rFonts w:eastAsia="Times New Roman" w:cs="Times New Roman"/>
          <w:color w:val="333333"/>
          <w:sz w:val="28"/>
          <w:szCs w:val="28"/>
          <w:shd w:val="clear" w:color="auto" w:fill="FFFFFF"/>
        </w:rPr>
        <w:t>- Các tổ chức đoàn thể của trường phối hợp với nhà trường làm tốt công tác tuyên truyền vận động phụ huynh và nhân dân ủng hộ và thực hiện phương hướng, chiến lược và phát triển của nhà trường .</w:t>
      </w:r>
    </w:p>
    <w:p w14:paraId="2548CDFA" w14:textId="2B3EBDAE" w:rsidR="00957922" w:rsidRDefault="00957922" w:rsidP="00957922">
      <w:pPr>
        <w:shd w:val="clear" w:color="auto" w:fill="FFFFFF"/>
        <w:spacing w:after="60" w:line="240" w:lineRule="auto"/>
        <w:ind w:firstLine="567"/>
        <w:jc w:val="both"/>
        <w:rPr>
          <w:rFonts w:eastAsia="Times New Roman" w:cs="Times New Roman"/>
          <w:color w:val="333333"/>
          <w:spacing w:val="-6"/>
          <w:sz w:val="28"/>
          <w:szCs w:val="28"/>
          <w:shd w:val="clear" w:color="auto" w:fill="FFFFFF"/>
        </w:rPr>
      </w:pPr>
      <w:r w:rsidRPr="00957922">
        <w:rPr>
          <w:rFonts w:eastAsia="Times New Roman" w:cs="Times New Roman"/>
          <w:color w:val="333333"/>
          <w:spacing w:val="-6"/>
          <w:sz w:val="28"/>
          <w:szCs w:val="28"/>
          <w:shd w:val="clear" w:color="auto" w:fill="FFFFFF"/>
        </w:rPr>
        <w:t xml:space="preserve">Kế hoạch chiến lược </w:t>
      </w:r>
      <w:r w:rsidR="00B56E8B">
        <w:rPr>
          <w:rFonts w:eastAsia="Times New Roman" w:cs="Times New Roman"/>
          <w:color w:val="333333"/>
          <w:spacing w:val="-6"/>
          <w:sz w:val="28"/>
          <w:szCs w:val="28"/>
          <w:shd w:val="clear" w:color="auto" w:fill="FFFFFF"/>
        </w:rPr>
        <w:t xml:space="preserve">phát triển </w:t>
      </w:r>
      <w:r w:rsidRPr="00957922">
        <w:rPr>
          <w:rFonts w:eastAsia="Times New Roman" w:cs="Times New Roman"/>
          <w:color w:val="333333"/>
          <w:spacing w:val="-6"/>
          <w:sz w:val="28"/>
          <w:szCs w:val="28"/>
          <w:shd w:val="clear" w:color="auto" w:fill="FFFFFF"/>
        </w:rPr>
        <w:t xml:space="preserve">của trường </w:t>
      </w:r>
      <w:r w:rsidR="00B56E8B">
        <w:rPr>
          <w:rFonts w:eastAsia="Times New Roman" w:cs="Times New Roman"/>
          <w:color w:val="333333"/>
          <w:spacing w:val="-6"/>
          <w:sz w:val="28"/>
          <w:szCs w:val="28"/>
          <w:shd w:val="clear" w:color="auto" w:fill="FFFFFF"/>
        </w:rPr>
        <w:t xml:space="preserve">MG Vành Khuyên </w:t>
      </w:r>
      <w:r w:rsidRPr="00957922">
        <w:rPr>
          <w:rFonts w:eastAsia="Times New Roman" w:cs="Times New Roman"/>
          <w:color w:val="333333"/>
          <w:spacing w:val="-6"/>
          <w:sz w:val="28"/>
          <w:szCs w:val="28"/>
          <w:shd w:val="clear" w:color="auto" w:fill="FFFFFF"/>
        </w:rPr>
        <w:t xml:space="preserve">cơ bản đã xác định được những mục tiêu cụ thể, các biện pháp dài hạn mà tập thể </w:t>
      </w:r>
      <w:r w:rsidR="00B56E8B">
        <w:rPr>
          <w:rFonts w:eastAsia="Times New Roman" w:cs="Times New Roman"/>
          <w:color w:val="333333"/>
          <w:spacing w:val="-6"/>
          <w:sz w:val="28"/>
          <w:szCs w:val="28"/>
          <w:shd w:val="clear" w:color="auto" w:fill="FFFFFF"/>
        </w:rPr>
        <w:t>s</w:t>
      </w:r>
      <w:r w:rsidRPr="00957922">
        <w:rPr>
          <w:rFonts w:eastAsia="Times New Roman" w:cs="Times New Roman"/>
          <w:color w:val="333333"/>
          <w:spacing w:val="-6"/>
          <w:sz w:val="28"/>
          <w:szCs w:val="28"/>
          <w:shd w:val="clear" w:color="auto" w:fill="FFFFFF"/>
        </w:rPr>
        <w:t xml:space="preserve">ư phạm nhà trường thể hiện rõ tâm tư, nguyện vọng, nhằm nêu cao tinh thần trách nhiệm hoàn thành tốt mọi nhiệm vụ của Đảng và </w:t>
      </w:r>
      <w:r w:rsidR="00B56E8B">
        <w:rPr>
          <w:rFonts w:eastAsia="Times New Roman" w:cs="Times New Roman"/>
          <w:color w:val="333333"/>
          <w:spacing w:val="-6"/>
          <w:sz w:val="28"/>
          <w:szCs w:val="28"/>
          <w:shd w:val="clear" w:color="auto" w:fill="FFFFFF"/>
        </w:rPr>
        <w:t>N</w:t>
      </w:r>
      <w:r w:rsidRPr="00957922">
        <w:rPr>
          <w:rFonts w:eastAsia="Times New Roman" w:cs="Times New Roman"/>
          <w:color w:val="333333"/>
          <w:spacing w:val="-6"/>
          <w:sz w:val="28"/>
          <w:szCs w:val="28"/>
          <w:shd w:val="clear" w:color="auto" w:fill="FFFFFF"/>
        </w:rPr>
        <w:t xml:space="preserve">hà nước. Rất mong nhận được sự quan tâm giúp đỡ của </w:t>
      </w:r>
      <w:r w:rsidR="00B56E8B">
        <w:rPr>
          <w:rFonts w:eastAsia="Times New Roman" w:cs="Times New Roman"/>
          <w:color w:val="333333"/>
          <w:spacing w:val="-6"/>
          <w:sz w:val="28"/>
          <w:szCs w:val="28"/>
          <w:shd w:val="clear" w:color="auto" w:fill="FFFFFF"/>
        </w:rPr>
        <w:t>l</w:t>
      </w:r>
      <w:r w:rsidRPr="00957922">
        <w:rPr>
          <w:rFonts w:eastAsia="Times New Roman" w:cs="Times New Roman"/>
          <w:color w:val="333333"/>
          <w:spacing w:val="-6"/>
          <w:sz w:val="28"/>
          <w:szCs w:val="28"/>
          <w:shd w:val="clear" w:color="auto" w:fill="FFFFFF"/>
        </w:rPr>
        <w:t>ãnh đạo Ngành cũng như cấp ủy Đảng, chính quyền địa phương để nhà trường thực hiện lộ trình đúng kế hoạch./.</w:t>
      </w:r>
    </w:p>
    <w:tbl>
      <w:tblPr>
        <w:tblW w:w="0" w:type="auto"/>
        <w:tblCellMar>
          <w:top w:w="15" w:type="dxa"/>
          <w:left w:w="15" w:type="dxa"/>
          <w:bottom w:w="15" w:type="dxa"/>
          <w:right w:w="15" w:type="dxa"/>
        </w:tblCellMar>
        <w:tblLook w:val="04A0" w:firstRow="1" w:lastRow="0" w:firstColumn="1" w:lastColumn="0" w:noHBand="0" w:noVBand="1"/>
      </w:tblPr>
      <w:tblGrid>
        <w:gridCol w:w="4351"/>
        <w:gridCol w:w="4721"/>
      </w:tblGrid>
      <w:tr w:rsidR="00811C12" w:rsidRPr="00E465D4" w14:paraId="63647397" w14:textId="77777777" w:rsidTr="00811C12">
        <w:trPr>
          <w:trHeight w:val="1875"/>
        </w:trPr>
        <w:tc>
          <w:tcPr>
            <w:tcW w:w="4351" w:type="dxa"/>
            <w:tcMar>
              <w:top w:w="0" w:type="dxa"/>
              <w:left w:w="105" w:type="dxa"/>
              <w:bottom w:w="0" w:type="dxa"/>
              <w:right w:w="105" w:type="dxa"/>
            </w:tcMar>
            <w:hideMark/>
          </w:tcPr>
          <w:p w14:paraId="03CE14B5" w14:textId="77777777" w:rsidR="00811C12" w:rsidRPr="00811C12" w:rsidRDefault="00811C12" w:rsidP="00811C12">
            <w:pPr>
              <w:spacing w:after="0"/>
              <w:jc w:val="both"/>
              <w:rPr>
                <w:rFonts w:eastAsia="Times New Roman" w:cs="Times New Roman"/>
                <w:b/>
                <w:bCs/>
                <w:i/>
                <w:iCs/>
                <w:szCs w:val="24"/>
              </w:rPr>
            </w:pPr>
            <w:r w:rsidRPr="00811C12">
              <w:rPr>
                <w:rFonts w:eastAsia="Times New Roman" w:cs="Times New Roman"/>
                <w:b/>
                <w:bCs/>
                <w:i/>
                <w:iCs/>
                <w:szCs w:val="24"/>
              </w:rPr>
              <w:t>Nơi nhận:</w:t>
            </w:r>
          </w:p>
          <w:p w14:paraId="13FD0E9E" w14:textId="77777777" w:rsidR="00811C12" w:rsidRPr="00811C12" w:rsidRDefault="00811C12" w:rsidP="00811C12">
            <w:pPr>
              <w:spacing w:after="0"/>
              <w:jc w:val="both"/>
              <w:rPr>
                <w:rFonts w:eastAsia="Times New Roman" w:cs="Times New Roman"/>
                <w:sz w:val="22"/>
              </w:rPr>
            </w:pPr>
            <w:r w:rsidRPr="00811C12">
              <w:rPr>
                <w:rFonts w:eastAsia="Times New Roman" w:cs="Times New Roman"/>
                <w:sz w:val="22"/>
              </w:rPr>
              <w:t>- Phòng GDĐT Núi Thành;</w:t>
            </w:r>
          </w:p>
          <w:p w14:paraId="6E2672FA" w14:textId="77777777" w:rsidR="00811C12" w:rsidRPr="00811C12" w:rsidRDefault="00811C12" w:rsidP="00811C12">
            <w:pPr>
              <w:spacing w:after="0"/>
              <w:jc w:val="both"/>
              <w:rPr>
                <w:rFonts w:eastAsia="Times New Roman" w:cs="Times New Roman"/>
                <w:sz w:val="22"/>
              </w:rPr>
            </w:pPr>
            <w:r w:rsidRPr="00811C12">
              <w:rPr>
                <w:rFonts w:eastAsia="Times New Roman" w:cs="Times New Roman"/>
                <w:sz w:val="22"/>
              </w:rPr>
              <w:t>- Đảng ủy – UBND xã Tam Thạnh</w:t>
            </w:r>
          </w:p>
          <w:p w14:paraId="5415C7C5" w14:textId="77777777" w:rsidR="00811C12" w:rsidRPr="00811C12" w:rsidRDefault="00811C12" w:rsidP="00811C12">
            <w:pPr>
              <w:spacing w:after="0"/>
              <w:jc w:val="both"/>
              <w:rPr>
                <w:rFonts w:eastAsia="Times New Roman" w:cs="Times New Roman"/>
                <w:b/>
                <w:bCs/>
                <w:i/>
                <w:iCs/>
                <w:szCs w:val="24"/>
              </w:rPr>
            </w:pPr>
            <w:r w:rsidRPr="00811C12">
              <w:rPr>
                <w:rFonts w:eastAsia="Times New Roman" w:cs="Times New Roman"/>
                <w:sz w:val="22"/>
              </w:rPr>
              <w:t>- Lưu: VT.</w:t>
            </w:r>
          </w:p>
        </w:tc>
        <w:tc>
          <w:tcPr>
            <w:tcW w:w="4721" w:type="dxa"/>
            <w:tcMar>
              <w:top w:w="0" w:type="dxa"/>
              <w:left w:w="105" w:type="dxa"/>
              <w:bottom w:w="0" w:type="dxa"/>
              <w:right w:w="105" w:type="dxa"/>
            </w:tcMar>
            <w:hideMark/>
          </w:tcPr>
          <w:p w14:paraId="629DC095" w14:textId="77777777" w:rsidR="00811C12" w:rsidRPr="00811C12" w:rsidRDefault="00811C12" w:rsidP="00811C12">
            <w:pPr>
              <w:spacing w:after="150"/>
              <w:ind w:firstLine="389"/>
              <w:jc w:val="center"/>
              <w:rPr>
                <w:rFonts w:eastAsia="Times New Roman" w:cs="Times New Roman"/>
                <w:b/>
                <w:bCs/>
                <w:sz w:val="28"/>
                <w:szCs w:val="28"/>
                <w:shd w:val="clear" w:color="auto" w:fill="FFFFFF"/>
              </w:rPr>
            </w:pPr>
            <w:r w:rsidRPr="00811C12">
              <w:rPr>
                <w:rFonts w:eastAsia="Times New Roman" w:cs="Times New Roman"/>
                <w:b/>
                <w:bCs/>
                <w:sz w:val="28"/>
                <w:szCs w:val="28"/>
                <w:shd w:val="clear" w:color="auto" w:fill="FFFFFF"/>
              </w:rPr>
              <w:t>HIỆU TRƯỞNG</w:t>
            </w:r>
          </w:p>
          <w:p w14:paraId="58F2032C" w14:textId="77777777" w:rsidR="00811C12" w:rsidRPr="00811C12" w:rsidRDefault="00811C12" w:rsidP="00811C12">
            <w:pPr>
              <w:spacing w:after="150"/>
              <w:ind w:firstLine="389"/>
              <w:jc w:val="center"/>
              <w:rPr>
                <w:rFonts w:eastAsia="Times New Roman" w:cs="Times New Roman"/>
                <w:b/>
                <w:bCs/>
                <w:sz w:val="28"/>
                <w:szCs w:val="28"/>
                <w:shd w:val="clear" w:color="auto" w:fill="FFFFFF"/>
              </w:rPr>
            </w:pPr>
          </w:p>
          <w:p w14:paraId="5770902A" w14:textId="77777777" w:rsidR="00811C12" w:rsidRPr="00811C12" w:rsidRDefault="00811C12" w:rsidP="00811C12">
            <w:pPr>
              <w:spacing w:after="150"/>
              <w:ind w:firstLine="389"/>
              <w:jc w:val="center"/>
              <w:rPr>
                <w:rFonts w:eastAsia="Times New Roman" w:cs="Times New Roman"/>
                <w:b/>
                <w:bCs/>
                <w:sz w:val="28"/>
                <w:szCs w:val="28"/>
                <w:shd w:val="clear" w:color="auto" w:fill="FFFFFF"/>
              </w:rPr>
            </w:pPr>
          </w:p>
          <w:p w14:paraId="14578BA7" w14:textId="77777777" w:rsidR="00811C12" w:rsidRPr="00811C12" w:rsidRDefault="00811C12" w:rsidP="00811C12">
            <w:pPr>
              <w:spacing w:after="150"/>
              <w:ind w:firstLine="389"/>
              <w:jc w:val="center"/>
              <w:rPr>
                <w:rFonts w:eastAsia="Times New Roman" w:cs="Times New Roman"/>
                <w:b/>
                <w:bCs/>
                <w:sz w:val="28"/>
                <w:szCs w:val="28"/>
                <w:shd w:val="clear" w:color="auto" w:fill="FFFFFF"/>
              </w:rPr>
            </w:pPr>
          </w:p>
          <w:p w14:paraId="7D954AD3" w14:textId="77777777" w:rsidR="00811C12" w:rsidRPr="00811C12" w:rsidRDefault="00811C12" w:rsidP="00811C12">
            <w:pPr>
              <w:spacing w:after="150"/>
              <w:ind w:firstLine="389"/>
              <w:jc w:val="center"/>
              <w:rPr>
                <w:rFonts w:eastAsia="Times New Roman" w:cs="Times New Roman"/>
                <w:b/>
                <w:bCs/>
                <w:sz w:val="28"/>
                <w:szCs w:val="28"/>
                <w:shd w:val="clear" w:color="auto" w:fill="FFFFFF"/>
              </w:rPr>
            </w:pPr>
            <w:r w:rsidRPr="00811C12">
              <w:rPr>
                <w:rFonts w:eastAsia="Times New Roman" w:cs="Times New Roman"/>
                <w:b/>
                <w:bCs/>
                <w:sz w:val="28"/>
                <w:szCs w:val="28"/>
                <w:shd w:val="clear" w:color="auto" w:fill="FFFFFF"/>
              </w:rPr>
              <w:t>Nguyễn Thị Hậu</w:t>
            </w:r>
          </w:p>
        </w:tc>
      </w:tr>
      <w:tr w:rsidR="00912D64" w:rsidRPr="00E465D4" w14:paraId="0D743D28" w14:textId="77777777" w:rsidTr="00D40D0B">
        <w:trPr>
          <w:trHeight w:val="1875"/>
        </w:trPr>
        <w:tc>
          <w:tcPr>
            <w:tcW w:w="9072" w:type="dxa"/>
            <w:gridSpan w:val="2"/>
            <w:tcMar>
              <w:top w:w="0" w:type="dxa"/>
              <w:left w:w="105" w:type="dxa"/>
              <w:bottom w:w="0" w:type="dxa"/>
              <w:right w:w="105" w:type="dxa"/>
            </w:tcMar>
          </w:tcPr>
          <w:p w14:paraId="150F7421" w14:textId="77777777" w:rsidR="00912D64" w:rsidRPr="00912D64" w:rsidRDefault="00912D64" w:rsidP="00912D64">
            <w:pPr>
              <w:spacing w:after="0"/>
              <w:jc w:val="center"/>
              <w:rPr>
                <w:rFonts w:eastAsia="Times New Roman" w:cs="Times New Roman"/>
                <w:b/>
                <w:bCs/>
                <w:szCs w:val="24"/>
              </w:rPr>
            </w:pPr>
          </w:p>
          <w:p w14:paraId="07E5943A" w14:textId="77777777" w:rsidR="00912D64" w:rsidRPr="00912D64" w:rsidRDefault="00912D64" w:rsidP="006B4499">
            <w:pPr>
              <w:spacing w:after="0"/>
              <w:jc w:val="center"/>
              <w:rPr>
                <w:rFonts w:eastAsia="Times New Roman" w:cs="Times New Roman"/>
                <w:b/>
                <w:bCs/>
                <w:sz w:val="28"/>
                <w:szCs w:val="28"/>
                <w:shd w:val="clear" w:color="auto" w:fill="FFFFFF"/>
              </w:rPr>
            </w:pPr>
          </w:p>
        </w:tc>
      </w:tr>
    </w:tbl>
    <w:p w14:paraId="7F769303" w14:textId="77777777" w:rsidR="00314A54" w:rsidRDefault="00314A54"/>
    <w:sectPr w:rsidR="00314A54" w:rsidSect="00AE6BF3">
      <w:headerReference w:type="default" r:id="rId7"/>
      <w:pgSz w:w="11907" w:h="16840" w:code="9"/>
      <w:pgMar w:top="851" w:right="1134" w:bottom="851" w:left="1701"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2D092" w14:textId="77777777" w:rsidR="006646F1" w:rsidRDefault="006646F1" w:rsidP="00AE6BF3">
      <w:pPr>
        <w:spacing w:after="0" w:line="240" w:lineRule="auto"/>
      </w:pPr>
      <w:r>
        <w:separator/>
      </w:r>
    </w:p>
  </w:endnote>
  <w:endnote w:type="continuationSeparator" w:id="0">
    <w:p w14:paraId="25091227" w14:textId="77777777" w:rsidR="006646F1" w:rsidRDefault="006646F1" w:rsidP="00AE6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5F164" w14:textId="77777777" w:rsidR="006646F1" w:rsidRDefault="006646F1" w:rsidP="00AE6BF3">
      <w:pPr>
        <w:spacing w:after="0" w:line="240" w:lineRule="auto"/>
      </w:pPr>
      <w:r>
        <w:separator/>
      </w:r>
    </w:p>
  </w:footnote>
  <w:footnote w:type="continuationSeparator" w:id="0">
    <w:p w14:paraId="6FBF8926" w14:textId="77777777" w:rsidR="006646F1" w:rsidRDefault="006646F1" w:rsidP="00AE6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DB99" w14:textId="0A2F7DEA" w:rsidR="00AE6BF3" w:rsidRDefault="00AE6BF3">
    <w:pPr>
      <w:pStyle w:val="Header"/>
    </w:pPr>
  </w:p>
  <w:p w14:paraId="161FA4BE" w14:textId="77777777" w:rsidR="00AE6BF3" w:rsidRDefault="00AE6B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247035"/>
      <w:docPartObj>
        <w:docPartGallery w:val="Page Numbers (Top of Page)"/>
        <w:docPartUnique/>
      </w:docPartObj>
    </w:sdtPr>
    <w:sdtEndPr>
      <w:rPr>
        <w:noProof/>
      </w:rPr>
    </w:sdtEndPr>
    <w:sdtContent>
      <w:p w14:paraId="0832D3BC" w14:textId="6AAA042C" w:rsidR="00AE6BF3" w:rsidRDefault="00AE6BF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67985C4" w14:textId="77777777" w:rsidR="00AE6BF3" w:rsidRDefault="00AE6B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22"/>
    <w:rsid w:val="0004761F"/>
    <w:rsid w:val="00057F63"/>
    <w:rsid w:val="000835B7"/>
    <w:rsid w:val="000B2CC1"/>
    <w:rsid w:val="000B48E6"/>
    <w:rsid w:val="00135042"/>
    <w:rsid w:val="00135554"/>
    <w:rsid w:val="00137C9A"/>
    <w:rsid w:val="001A272D"/>
    <w:rsid w:val="001B4452"/>
    <w:rsid w:val="001B6211"/>
    <w:rsid w:val="001C0F5E"/>
    <w:rsid w:val="001C4AB0"/>
    <w:rsid w:val="001E05BB"/>
    <w:rsid w:val="001F3E91"/>
    <w:rsid w:val="0020501F"/>
    <w:rsid w:val="0025347F"/>
    <w:rsid w:val="002A2046"/>
    <w:rsid w:val="002D53D6"/>
    <w:rsid w:val="002F2191"/>
    <w:rsid w:val="00314A54"/>
    <w:rsid w:val="0035793E"/>
    <w:rsid w:val="00397933"/>
    <w:rsid w:val="003A1901"/>
    <w:rsid w:val="00402521"/>
    <w:rsid w:val="00404771"/>
    <w:rsid w:val="0042272D"/>
    <w:rsid w:val="00457233"/>
    <w:rsid w:val="00513255"/>
    <w:rsid w:val="005332DA"/>
    <w:rsid w:val="00541E48"/>
    <w:rsid w:val="005E7BA1"/>
    <w:rsid w:val="0061688F"/>
    <w:rsid w:val="006326CE"/>
    <w:rsid w:val="006646F1"/>
    <w:rsid w:val="00667038"/>
    <w:rsid w:val="00683F9B"/>
    <w:rsid w:val="0069562D"/>
    <w:rsid w:val="006A02C1"/>
    <w:rsid w:val="006B4499"/>
    <w:rsid w:val="006C6976"/>
    <w:rsid w:val="007025AC"/>
    <w:rsid w:val="007133BE"/>
    <w:rsid w:val="00767E41"/>
    <w:rsid w:val="00767E72"/>
    <w:rsid w:val="00776D4A"/>
    <w:rsid w:val="007921DF"/>
    <w:rsid w:val="007E34E0"/>
    <w:rsid w:val="00811C12"/>
    <w:rsid w:val="00830C5B"/>
    <w:rsid w:val="008741F6"/>
    <w:rsid w:val="00880AED"/>
    <w:rsid w:val="00881A42"/>
    <w:rsid w:val="008952FE"/>
    <w:rsid w:val="008A10BB"/>
    <w:rsid w:val="008B5E85"/>
    <w:rsid w:val="008F0669"/>
    <w:rsid w:val="0090318C"/>
    <w:rsid w:val="00912D64"/>
    <w:rsid w:val="00957922"/>
    <w:rsid w:val="00971C21"/>
    <w:rsid w:val="0099028D"/>
    <w:rsid w:val="00997E00"/>
    <w:rsid w:val="009B6C18"/>
    <w:rsid w:val="009C1315"/>
    <w:rsid w:val="00A81729"/>
    <w:rsid w:val="00A923BB"/>
    <w:rsid w:val="00AC7C64"/>
    <w:rsid w:val="00AE6BF3"/>
    <w:rsid w:val="00B204F0"/>
    <w:rsid w:val="00B56E8B"/>
    <w:rsid w:val="00B674F8"/>
    <w:rsid w:val="00BE1507"/>
    <w:rsid w:val="00BE6401"/>
    <w:rsid w:val="00C05C9F"/>
    <w:rsid w:val="00C30047"/>
    <w:rsid w:val="00C60814"/>
    <w:rsid w:val="00C60A34"/>
    <w:rsid w:val="00C775DE"/>
    <w:rsid w:val="00C8646F"/>
    <w:rsid w:val="00CA6BB5"/>
    <w:rsid w:val="00CC2527"/>
    <w:rsid w:val="00CC3755"/>
    <w:rsid w:val="00CD0554"/>
    <w:rsid w:val="00CE5D58"/>
    <w:rsid w:val="00D316F1"/>
    <w:rsid w:val="00D5058C"/>
    <w:rsid w:val="00D86824"/>
    <w:rsid w:val="00D870E6"/>
    <w:rsid w:val="00D94B7A"/>
    <w:rsid w:val="00DC684E"/>
    <w:rsid w:val="00DD6A4D"/>
    <w:rsid w:val="00E47B54"/>
    <w:rsid w:val="00E61BB4"/>
    <w:rsid w:val="00E838AA"/>
    <w:rsid w:val="00EA3D2A"/>
    <w:rsid w:val="00EC446B"/>
    <w:rsid w:val="00EC6714"/>
    <w:rsid w:val="00EF5AF1"/>
    <w:rsid w:val="00F173CA"/>
    <w:rsid w:val="00F173CF"/>
    <w:rsid w:val="00F17A96"/>
    <w:rsid w:val="00F26977"/>
    <w:rsid w:val="00F51426"/>
    <w:rsid w:val="00F556B1"/>
    <w:rsid w:val="00F631A8"/>
    <w:rsid w:val="00F6428E"/>
    <w:rsid w:val="00FA2BF6"/>
    <w:rsid w:val="00FB5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F55B"/>
  <w15:chartTrackingRefBased/>
  <w15:docId w15:val="{2CCE2FDE-2116-45EE-92A9-02117BCA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7922"/>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9579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6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BF3"/>
  </w:style>
  <w:style w:type="paragraph" w:styleId="Footer">
    <w:name w:val="footer"/>
    <w:basedOn w:val="Normal"/>
    <w:link w:val="FooterChar"/>
    <w:uiPriority w:val="99"/>
    <w:unhideWhenUsed/>
    <w:rsid w:val="00AE6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653341">
      <w:bodyDiv w:val="1"/>
      <w:marLeft w:val="0"/>
      <w:marRight w:val="0"/>
      <w:marTop w:val="0"/>
      <w:marBottom w:val="0"/>
      <w:divBdr>
        <w:top w:val="none" w:sz="0" w:space="0" w:color="auto"/>
        <w:left w:val="none" w:sz="0" w:space="0" w:color="auto"/>
        <w:bottom w:val="none" w:sz="0" w:space="0" w:color="auto"/>
        <w:right w:val="none" w:sz="0" w:space="0" w:color="auto"/>
      </w:divBdr>
      <w:divsChild>
        <w:div w:id="53696611">
          <w:marLeft w:val="0"/>
          <w:marRight w:val="0"/>
          <w:marTop w:val="0"/>
          <w:marBottom w:val="0"/>
          <w:divBdr>
            <w:top w:val="none" w:sz="0" w:space="0" w:color="auto"/>
            <w:left w:val="none" w:sz="0" w:space="0" w:color="auto"/>
            <w:bottom w:val="none" w:sz="0" w:space="0" w:color="auto"/>
            <w:right w:val="none" w:sz="0" w:space="0" w:color="auto"/>
          </w:divBdr>
        </w:div>
        <w:div w:id="437263597">
          <w:marLeft w:val="0"/>
          <w:marRight w:val="0"/>
          <w:marTop w:val="0"/>
          <w:marBottom w:val="0"/>
          <w:divBdr>
            <w:top w:val="none" w:sz="0" w:space="0" w:color="auto"/>
            <w:left w:val="none" w:sz="0" w:space="0" w:color="auto"/>
            <w:bottom w:val="none" w:sz="0" w:space="0" w:color="auto"/>
            <w:right w:val="none" w:sz="0" w:space="0" w:color="auto"/>
          </w:divBdr>
        </w:div>
        <w:div w:id="1882860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12</Pages>
  <Words>3837</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63</cp:revision>
  <dcterms:created xsi:type="dcterms:W3CDTF">2022-05-26T13:54:00Z</dcterms:created>
  <dcterms:modified xsi:type="dcterms:W3CDTF">2023-02-20T12:26:00Z</dcterms:modified>
</cp:coreProperties>
</file>